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125"/>
        <w:gridCol w:w="438"/>
        <w:gridCol w:w="438"/>
        <w:gridCol w:w="438"/>
        <w:gridCol w:w="446"/>
        <w:gridCol w:w="445"/>
        <w:gridCol w:w="444"/>
        <w:gridCol w:w="443"/>
        <w:gridCol w:w="443"/>
        <w:gridCol w:w="442"/>
        <w:gridCol w:w="441"/>
        <w:gridCol w:w="441"/>
        <w:gridCol w:w="440"/>
        <w:gridCol w:w="440"/>
      </w:tblGrid>
      <w:tr w:rsidR="00A24E65" w:rsidRPr="00C822A2" w:rsidTr="008076E0">
        <w:tc>
          <w:tcPr>
            <w:tcW w:w="3556" w:type="dxa"/>
          </w:tcPr>
          <w:p w:rsidR="00A24E65" w:rsidRPr="00C822A2" w:rsidRDefault="008076E0" w:rsidP="00C46A9F">
            <w:pPr>
              <w:pStyle w:val="Bezodstpw"/>
            </w:pPr>
            <w:r w:rsidRPr="00C822A2">
              <w:rPr>
                <w:rFonts w:ascii="Arial Narrow" w:hAnsi="Arial Narrow"/>
                <w:sz w:val="20"/>
                <w:szCs w:val="20"/>
              </w:rPr>
              <w:t>……………………………………………..…………….…</w:t>
            </w:r>
          </w:p>
          <w:p w:rsidR="00A24E65" w:rsidRPr="00C822A2" w:rsidRDefault="00A24E65" w:rsidP="00A24E6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22A2">
              <w:rPr>
                <w:rFonts w:ascii="Arial Narrow" w:hAnsi="Arial Narrow"/>
                <w:sz w:val="20"/>
                <w:szCs w:val="20"/>
                <w:vertAlign w:val="superscript"/>
              </w:rPr>
              <w:t>Imię i nazwisko</w:t>
            </w:r>
          </w:p>
        </w:tc>
        <w:tc>
          <w:tcPr>
            <w:tcW w:w="508" w:type="dxa"/>
          </w:tcPr>
          <w:p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8" w:type="dxa"/>
          </w:tcPr>
          <w:p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8" w:type="dxa"/>
          </w:tcPr>
          <w:p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00" w:type="dxa"/>
            <w:gridSpan w:val="10"/>
          </w:tcPr>
          <w:p w:rsidR="008076E0" w:rsidRDefault="00A24E65" w:rsidP="008076E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C822A2">
              <w:rPr>
                <w:rFonts w:ascii="Arial Narrow" w:hAnsi="Arial Narrow"/>
                <w:sz w:val="20"/>
                <w:szCs w:val="20"/>
              </w:rPr>
              <w:t>…</w:t>
            </w:r>
            <w:r w:rsidR="00C822A2">
              <w:rPr>
                <w:rFonts w:ascii="Arial Narrow" w:hAnsi="Arial Narrow"/>
                <w:sz w:val="20"/>
                <w:szCs w:val="20"/>
              </w:rPr>
              <w:t>..</w:t>
            </w:r>
            <w:r w:rsidRPr="00C822A2">
              <w:rPr>
                <w:rFonts w:ascii="Arial Narrow" w:hAnsi="Arial Narrow"/>
                <w:sz w:val="20"/>
                <w:szCs w:val="20"/>
              </w:rPr>
              <w:t>…</w:t>
            </w:r>
            <w:r w:rsidR="00C822A2">
              <w:rPr>
                <w:rFonts w:ascii="Arial Narrow" w:hAnsi="Arial Narrow"/>
                <w:sz w:val="20"/>
                <w:szCs w:val="20"/>
              </w:rPr>
              <w:t>……..</w:t>
            </w:r>
            <w:r w:rsidRPr="00C822A2">
              <w:rPr>
                <w:rFonts w:ascii="Arial Narrow" w:hAnsi="Arial Narrow"/>
                <w:sz w:val="20"/>
                <w:szCs w:val="20"/>
              </w:rPr>
              <w:t>……..…………………, dnia</w:t>
            </w:r>
            <w:r w:rsidR="008076E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076E0" w:rsidRPr="00C822A2">
              <w:rPr>
                <w:rFonts w:ascii="Arial Narrow" w:hAnsi="Arial Narrow"/>
                <w:sz w:val="20"/>
                <w:szCs w:val="20"/>
              </w:rPr>
              <w:t>……………………</w:t>
            </w:r>
            <w:r w:rsidR="00C46A9F" w:rsidRPr="00C822A2">
              <w:rPr>
                <w:rFonts w:ascii="Arial Narrow" w:hAnsi="Arial Narrow"/>
                <w:sz w:val="20"/>
                <w:szCs w:val="20"/>
                <w:vertAlign w:val="superscript"/>
              </w:rPr>
              <w:t xml:space="preserve">                                  </w:t>
            </w:r>
            <w:r w:rsidR="00C46A9F">
              <w:rPr>
                <w:rFonts w:ascii="Arial Narrow" w:hAnsi="Arial Narrow"/>
                <w:sz w:val="20"/>
                <w:szCs w:val="20"/>
                <w:vertAlign w:val="superscript"/>
              </w:rPr>
              <w:t xml:space="preserve">   </w:t>
            </w:r>
            <w:r w:rsidR="008076E0">
              <w:rPr>
                <w:rFonts w:ascii="Arial Narrow" w:hAnsi="Arial Narrow"/>
                <w:sz w:val="20"/>
                <w:szCs w:val="20"/>
                <w:vertAlign w:val="superscript"/>
              </w:rPr>
              <w:t xml:space="preserve">                         </w:t>
            </w:r>
          </w:p>
          <w:p w:rsidR="00A24E65" w:rsidRPr="008076E0" w:rsidRDefault="008076E0" w:rsidP="00C822A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 xml:space="preserve">                                </w:t>
            </w:r>
            <w:r w:rsidR="00C46A9F" w:rsidRPr="00C822A2">
              <w:rPr>
                <w:rFonts w:ascii="Arial Narrow" w:hAnsi="Arial Narrow"/>
                <w:sz w:val="20"/>
                <w:szCs w:val="20"/>
                <w:vertAlign w:val="superscript"/>
              </w:rPr>
              <w:t xml:space="preserve">Miejscowość                                                              </w:t>
            </w:r>
            <w:r w:rsidR="00A24E65" w:rsidRPr="00C822A2">
              <w:rPr>
                <w:rFonts w:ascii="Arial Narrow" w:hAnsi="Arial Narrow"/>
                <w:sz w:val="20"/>
                <w:szCs w:val="20"/>
                <w:vertAlign w:val="superscript"/>
              </w:rPr>
              <w:t>Data</w:t>
            </w:r>
          </w:p>
        </w:tc>
      </w:tr>
      <w:tr w:rsidR="00A24E65" w:rsidRPr="00C822A2" w:rsidTr="008076E0">
        <w:tc>
          <w:tcPr>
            <w:tcW w:w="3556" w:type="dxa"/>
          </w:tcPr>
          <w:p w:rsidR="001555F4" w:rsidRDefault="001555F4" w:rsidP="00A24E6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A24E65" w:rsidRPr="00C822A2" w:rsidRDefault="00A24E65" w:rsidP="00A24E6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22A2">
              <w:rPr>
                <w:rFonts w:ascii="Arial Narrow" w:hAnsi="Arial Narrow"/>
                <w:sz w:val="20"/>
                <w:szCs w:val="20"/>
              </w:rPr>
              <w:t>……………………………………………..…………….…</w:t>
            </w:r>
          </w:p>
          <w:p w:rsidR="00A24E65" w:rsidRPr="00C822A2" w:rsidRDefault="00A24E65" w:rsidP="00A24E6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22A2">
              <w:rPr>
                <w:rFonts w:ascii="Arial Narrow" w:hAnsi="Arial Narrow"/>
                <w:sz w:val="20"/>
                <w:szCs w:val="20"/>
                <w:vertAlign w:val="superscript"/>
              </w:rPr>
              <w:t>Adres</w:t>
            </w:r>
          </w:p>
        </w:tc>
        <w:tc>
          <w:tcPr>
            <w:tcW w:w="508" w:type="dxa"/>
          </w:tcPr>
          <w:p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8" w:type="dxa"/>
          </w:tcPr>
          <w:p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8" w:type="dxa"/>
          </w:tcPr>
          <w:p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0" w:type="dxa"/>
          </w:tcPr>
          <w:p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0" w:type="dxa"/>
          </w:tcPr>
          <w:p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0" w:type="dxa"/>
          </w:tcPr>
          <w:p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0" w:type="dxa"/>
          </w:tcPr>
          <w:p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0" w:type="dxa"/>
          </w:tcPr>
          <w:p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0" w:type="dxa"/>
          </w:tcPr>
          <w:p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0" w:type="dxa"/>
          </w:tcPr>
          <w:p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0" w:type="dxa"/>
          </w:tcPr>
          <w:p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0" w:type="dxa"/>
          </w:tcPr>
          <w:p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0" w:type="dxa"/>
          </w:tcPr>
          <w:p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4E65" w:rsidRPr="00C822A2" w:rsidTr="008076E0">
        <w:tc>
          <w:tcPr>
            <w:tcW w:w="3556" w:type="dxa"/>
          </w:tcPr>
          <w:p w:rsidR="001555F4" w:rsidRDefault="001555F4" w:rsidP="00A24E6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A24E65" w:rsidRPr="00C822A2" w:rsidRDefault="00A24E65" w:rsidP="00A24E6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22A2">
              <w:rPr>
                <w:rFonts w:ascii="Arial Narrow" w:hAnsi="Arial Narrow"/>
                <w:sz w:val="20"/>
                <w:szCs w:val="20"/>
              </w:rPr>
              <w:t>……………………………………………..…………….…</w:t>
            </w:r>
          </w:p>
          <w:p w:rsidR="00A24E65" w:rsidRPr="00C822A2" w:rsidRDefault="00A24E65" w:rsidP="00A24E6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8" w:type="dxa"/>
          </w:tcPr>
          <w:p w:rsidR="00A24E65" w:rsidRPr="00C822A2" w:rsidRDefault="00A24E65" w:rsidP="00A24E6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8" w:type="dxa"/>
          </w:tcPr>
          <w:p w:rsidR="00A24E65" w:rsidRPr="00C822A2" w:rsidRDefault="00A24E65" w:rsidP="00A24E6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8" w:type="dxa"/>
          </w:tcPr>
          <w:p w:rsidR="00A24E65" w:rsidRPr="00C822A2" w:rsidRDefault="00A24E65" w:rsidP="00A24E6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0" w:type="dxa"/>
          </w:tcPr>
          <w:p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0" w:type="dxa"/>
          </w:tcPr>
          <w:p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0" w:type="dxa"/>
            <w:gridSpan w:val="8"/>
            <w:vMerge w:val="restart"/>
          </w:tcPr>
          <w:p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b/>
                <w:sz w:val="22"/>
              </w:rPr>
            </w:pPr>
            <w:r w:rsidRPr="00C822A2">
              <w:rPr>
                <w:rFonts w:ascii="Arial Narrow" w:hAnsi="Arial Narrow"/>
                <w:b/>
                <w:sz w:val="22"/>
              </w:rPr>
              <w:t>Powiatowy Urząd Pracy</w:t>
            </w:r>
          </w:p>
          <w:p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b/>
                <w:sz w:val="22"/>
              </w:rPr>
            </w:pPr>
            <w:r w:rsidRPr="00C822A2">
              <w:rPr>
                <w:rFonts w:ascii="Arial Narrow" w:hAnsi="Arial Narrow"/>
                <w:b/>
                <w:sz w:val="22"/>
              </w:rPr>
              <w:t>w Kazimierzy Wielkiej</w:t>
            </w:r>
          </w:p>
          <w:p w:rsidR="00A24E65" w:rsidRPr="008076E0" w:rsidRDefault="00A24E65" w:rsidP="004E79A7">
            <w:pPr>
              <w:spacing w:after="0" w:line="240" w:lineRule="auto"/>
              <w:rPr>
                <w:rFonts w:ascii="Arial Narrow" w:hAnsi="Arial Narrow"/>
                <w:b/>
                <w:sz w:val="10"/>
                <w:szCs w:val="10"/>
              </w:rPr>
            </w:pPr>
          </w:p>
          <w:p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b/>
                <w:sz w:val="22"/>
              </w:rPr>
            </w:pPr>
            <w:r w:rsidRPr="00C822A2">
              <w:rPr>
                <w:rFonts w:ascii="Arial Narrow" w:hAnsi="Arial Narrow"/>
                <w:b/>
                <w:sz w:val="22"/>
              </w:rPr>
              <w:t>ul. Partyzantów 29</w:t>
            </w:r>
          </w:p>
          <w:p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822A2">
              <w:rPr>
                <w:rFonts w:ascii="Arial Narrow" w:hAnsi="Arial Narrow"/>
                <w:b/>
                <w:sz w:val="22"/>
              </w:rPr>
              <w:t>28-500 Kazimierza Wielka</w:t>
            </w:r>
          </w:p>
        </w:tc>
      </w:tr>
      <w:tr w:rsidR="00A24E65" w:rsidRPr="00C822A2" w:rsidTr="008076E0">
        <w:tc>
          <w:tcPr>
            <w:tcW w:w="3556" w:type="dxa"/>
          </w:tcPr>
          <w:p w:rsidR="001555F4" w:rsidRDefault="001555F4" w:rsidP="00A24E6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A24E65" w:rsidRPr="00C822A2" w:rsidRDefault="00A24E65" w:rsidP="00A24E6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22A2">
              <w:rPr>
                <w:rFonts w:ascii="Arial Narrow" w:hAnsi="Arial Narrow"/>
                <w:sz w:val="20"/>
                <w:szCs w:val="20"/>
              </w:rPr>
              <w:t>……………………………………………..…………….…</w:t>
            </w:r>
          </w:p>
          <w:p w:rsidR="00A24E65" w:rsidRPr="00C822A2" w:rsidRDefault="00A24E65" w:rsidP="00A24E6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22A2">
              <w:rPr>
                <w:rFonts w:ascii="Arial Narrow" w:hAnsi="Arial Narrow"/>
                <w:sz w:val="20"/>
                <w:szCs w:val="20"/>
                <w:vertAlign w:val="superscript"/>
              </w:rPr>
              <w:t>Numer PESEL</w:t>
            </w:r>
          </w:p>
        </w:tc>
        <w:tc>
          <w:tcPr>
            <w:tcW w:w="508" w:type="dxa"/>
          </w:tcPr>
          <w:p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8" w:type="dxa"/>
          </w:tcPr>
          <w:p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8" w:type="dxa"/>
          </w:tcPr>
          <w:p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0" w:type="dxa"/>
          </w:tcPr>
          <w:p w:rsidR="00A24E65" w:rsidRPr="00C822A2" w:rsidRDefault="00A24E65" w:rsidP="00FE05A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0" w:type="dxa"/>
          </w:tcPr>
          <w:p w:rsidR="00A24E65" w:rsidRPr="00C822A2" w:rsidRDefault="00A24E65" w:rsidP="00FE05A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0" w:type="dxa"/>
            <w:gridSpan w:val="8"/>
            <w:vMerge/>
          </w:tcPr>
          <w:p w:rsidR="00A24E65" w:rsidRPr="00C822A2" w:rsidRDefault="00A24E65" w:rsidP="00FE05A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4E65" w:rsidRPr="00C822A2" w:rsidTr="008076E0">
        <w:tc>
          <w:tcPr>
            <w:tcW w:w="3556" w:type="dxa"/>
          </w:tcPr>
          <w:p w:rsidR="001555F4" w:rsidRDefault="001555F4" w:rsidP="00A24E6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A24E65" w:rsidRPr="00C822A2" w:rsidRDefault="00A24E65" w:rsidP="00A24E6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22A2">
              <w:rPr>
                <w:rFonts w:ascii="Arial Narrow" w:hAnsi="Arial Narrow"/>
                <w:sz w:val="20"/>
                <w:szCs w:val="20"/>
              </w:rPr>
              <w:t>……………………………………………..…………….…</w:t>
            </w:r>
          </w:p>
          <w:p w:rsidR="00A24E65" w:rsidRPr="00C822A2" w:rsidRDefault="00A24E65" w:rsidP="00A24E6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22A2">
              <w:rPr>
                <w:rFonts w:ascii="Arial Narrow" w:hAnsi="Arial Narrow"/>
                <w:sz w:val="20"/>
                <w:szCs w:val="20"/>
                <w:vertAlign w:val="superscript"/>
              </w:rPr>
              <w:t>Numer telefonu</w:t>
            </w:r>
          </w:p>
        </w:tc>
        <w:tc>
          <w:tcPr>
            <w:tcW w:w="508" w:type="dxa"/>
          </w:tcPr>
          <w:p w:rsidR="00A24E65" w:rsidRPr="00C822A2" w:rsidRDefault="00A24E65" w:rsidP="00A24E6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8" w:type="dxa"/>
          </w:tcPr>
          <w:p w:rsidR="00A24E65" w:rsidRPr="00C822A2" w:rsidRDefault="00A24E65" w:rsidP="00A24E6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8" w:type="dxa"/>
          </w:tcPr>
          <w:p w:rsidR="00A24E65" w:rsidRPr="00C822A2" w:rsidRDefault="00A24E65" w:rsidP="00A24E6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0" w:type="dxa"/>
          </w:tcPr>
          <w:p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0" w:type="dxa"/>
          </w:tcPr>
          <w:p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0" w:type="dxa"/>
            <w:gridSpan w:val="8"/>
            <w:vMerge/>
          </w:tcPr>
          <w:p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4E65" w:rsidRPr="00C822A2" w:rsidTr="008076E0">
        <w:tc>
          <w:tcPr>
            <w:tcW w:w="5080" w:type="dxa"/>
            <w:gridSpan w:val="4"/>
          </w:tcPr>
          <w:p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vertAlign w:val="superscript"/>
              </w:rPr>
            </w:pPr>
          </w:p>
        </w:tc>
        <w:tc>
          <w:tcPr>
            <w:tcW w:w="500" w:type="dxa"/>
          </w:tcPr>
          <w:p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0" w:type="dxa"/>
          </w:tcPr>
          <w:p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0" w:type="dxa"/>
            <w:gridSpan w:val="8"/>
            <w:vMerge/>
          </w:tcPr>
          <w:p w:rsidR="00A24E65" w:rsidRPr="00C822A2" w:rsidRDefault="00A24E65" w:rsidP="004E79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A2580" w:rsidRDefault="006A2580" w:rsidP="00A24E65">
      <w:pPr>
        <w:spacing w:after="0"/>
        <w:jc w:val="center"/>
        <w:rPr>
          <w:rFonts w:ascii="Arial Narrow" w:hAnsi="Arial Narrow"/>
          <w:b/>
          <w:color w:val="000000"/>
          <w:sz w:val="22"/>
        </w:rPr>
      </w:pPr>
    </w:p>
    <w:p w:rsidR="00FE05AD" w:rsidRPr="00370FE2" w:rsidRDefault="00FE05AD" w:rsidP="00A24E65">
      <w:pPr>
        <w:spacing w:after="0"/>
        <w:jc w:val="center"/>
        <w:rPr>
          <w:rFonts w:ascii="Arial Narrow" w:hAnsi="Arial Narrow"/>
          <w:b/>
          <w:color w:val="000000"/>
          <w:sz w:val="22"/>
        </w:rPr>
      </w:pPr>
      <w:r w:rsidRPr="00370FE2">
        <w:rPr>
          <w:rFonts w:ascii="Arial Narrow" w:hAnsi="Arial Narrow"/>
          <w:b/>
          <w:color w:val="000000"/>
          <w:sz w:val="22"/>
        </w:rPr>
        <w:t>WNIOSEK</w:t>
      </w:r>
    </w:p>
    <w:p w:rsidR="00FE05AD" w:rsidRPr="00370FE2" w:rsidRDefault="00FE05AD" w:rsidP="00A24E65">
      <w:pPr>
        <w:spacing w:after="0"/>
        <w:jc w:val="center"/>
        <w:rPr>
          <w:rFonts w:ascii="Arial Narrow" w:hAnsi="Arial Narrow"/>
          <w:b/>
          <w:color w:val="000000"/>
          <w:sz w:val="22"/>
        </w:rPr>
      </w:pPr>
      <w:r w:rsidRPr="00370FE2">
        <w:rPr>
          <w:rFonts w:ascii="Arial Narrow" w:hAnsi="Arial Narrow"/>
          <w:b/>
          <w:color w:val="000000"/>
          <w:sz w:val="22"/>
        </w:rPr>
        <w:t>o przyznanie dodatku aktywizacyjnego</w:t>
      </w:r>
    </w:p>
    <w:p w:rsidR="00A24E65" w:rsidRDefault="00A24E65" w:rsidP="00A24E65">
      <w:pPr>
        <w:jc w:val="both"/>
        <w:rPr>
          <w:rFonts w:ascii="Arial Narrow" w:hAnsi="Arial Narrow"/>
          <w:color w:val="000000"/>
          <w:sz w:val="22"/>
        </w:rPr>
      </w:pPr>
    </w:p>
    <w:p w:rsidR="00FE05AD" w:rsidRPr="00E21249" w:rsidRDefault="00FE05AD" w:rsidP="00FE05AD">
      <w:pPr>
        <w:jc w:val="both"/>
        <w:rPr>
          <w:rFonts w:ascii="Arial Narrow" w:hAnsi="Arial Narrow"/>
          <w:b/>
          <w:color w:val="000000"/>
          <w:sz w:val="22"/>
        </w:rPr>
      </w:pPr>
      <w:r w:rsidRPr="00E21249">
        <w:rPr>
          <w:rFonts w:ascii="Arial Narrow" w:hAnsi="Arial Narrow"/>
          <w:b/>
          <w:color w:val="000000"/>
          <w:sz w:val="22"/>
        </w:rPr>
        <w:t>Wnioskuję o przyznanie dodatku aktywizacyjnego w związku z:</w:t>
      </w:r>
    </w:p>
    <w:p w:rsidR="00FE05AD" w:rsidRPr="00370FE2" w:rsidRDefault="00FE05AD" w:rsidP="00FE05AD">
      <w:pPr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color w:val="000000"/>
          <w:sz w:val="22"/>
        </w:rPr>
      </w:pPr>
      <w:r w:rsidRPr="00370FE2">
        <w:rPr>
          <w:rFonts w:ascii="Arial Narrow" w:hAnsi="Arial Narrow"/>
          <w:color w:val="000000"/>
          <w:sz w:val="22"/>
        </w:rPr>
        <w:t xml:space="preserve">podjęciem zatrudnienia, w wyniku skierowania przez Powiatowy Urząd Pracy w Kazimierzy Wielkiej, </w:t>
      </w:r>
      <w:r w:rsidRPr="00370FE2">
        <w:rPr>
          <w:rFonts w:ascii="Arial Narrow" w:hAnsi="Arial Narrow"/>
          <w:color w:val="000000"/>
          <w:sz w:val="22"/>
        </w:rPr>
        <w:br/>
        <w:t>w niepełnym wymiarze czasu pracy obowiązującym w danym zawodzie lub służbie i otrzymywaniem wynagrodzenia niższego od minimalnego wynagrodzenia za pracę.</w:t>
      </w:r>
      <w:r w:rsidRPr="00370FE2">
        <w:rPr>
          <w:rFonts w:ascii="Arial Narrow" w:hAnsi="Arial Narrow"/>
          <w:b/>
          <w:color w:val="000000"/>
          <w:sz w:val="22"/>
        </w:rPr>
        <w:t>*</w:t>
      </w:r>
    </w:p>
    <w:p w:rsidR="00FE05AD" w:rsidRPr="00E21249" w:rsidRDefault="00FE05AD" w:rsidP="00FE05AD">
      <w:pPr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color w:val="000000"/>
          <w:sz w:val="22"/>
        </w:rPr>
      </w:pPr>
      <w:r w:rsidRPr="00370FE2">
        <w:rPr>
          <w:rFonts w:ascii="Arial Narrow" w:hAnsi="Arial Narrow"/>
          <w:color w:val="000000"/>
          <w:sz w:val="22"/>
        </w:rPr>
        <w:t>podjęciem z własnej inicjatywy zatrudnienia lub innej pracy zarobkowej.</w:t>
      </w:r>
      <w:r w:rsidRPr="00370FE2">
        <w:rPr>
          <w:rFonts w:ascii="Arial Narrow" w:hAnsi="Arial Narrow"/>
          <w:b/>
          <w:color w:val="000000"/>
          <w:sz w:val="22"/>
        </w:rPr>
        <w:t>*</w:t>
      </w:r>
    </w:p>
    <w:p w:rsidR="00E21249" w:rsidRDefault="00E21249" w:rsidP="00E21249">
      <w:pPr>
        <w:spacing w:after="0" w:line="360" w:lineRule="auto"/>
        <w:jc w:val="both"/>
        <w:rPr>
          <w:b/>
          <w:bCs/>
          <w:szCs w:val="24"/>
        </w:rPr>
      </w:pPr>
    </w:p>
    <w:p w:rsidR="00FE05AD" w:rsidRPr="00370FE2" w:rsidRDefault="00FE05AD" w:rsidP="00FE05AD">
      <w:pPr>
        <w:pStyle w:val="Tekstpodstawowy"/>
        <w:rPr>
          <w:rFonts w:ascii="Arial Narrow" w:hAnsi="Arial Narrow"/>
          <w:sz w:val="22"/>
          <w:szCs w:val="22"/>
        </w:rPr>
      </w:pPr>
    </w:p>
    <w:p w:rsidR="00FE05AD" w:rsidRPr="00370FE2" w:rsidRDefault="00FE05AD" w:rsidP="00FE05AD">
      <w:pPr>
        <w:pStyle w:val="Tekstpodstawowy"/>
        <w:spacing w:line="360" w:lineRule="auto"/>
        <w:jc w:val="left"/>
        <w:rPr>
          <w:rFonts w:ascii="Arial Narrow" w:hAnsi="Arial Narrow"/>
          <w:sz w:val="22"/>
          <w:szCs w:val="22"/>
        </w:rPr>
      </w:pPr>
      <w:r w:rsidRPr="00E21249">
        <w:rPr>
          <w:rFonts w:ascii="Arial Narrow" w:hAnsi="Arial Narrow"/>
          <w:b/>
          <w:sz w:val="22"/>
          <w:szCs w:val="22"/>
        </w:rPr>
        <w:t>Kwotę dodatku aktywizacyjnego proszę przekazać na rachunek bankowy:</w:t>
      </w:r>
      <w:r w:rsidRPr="00E21249">
        <w:rPr>
          <w:rFonts w:ascii="Arial Narrow" w:hAnsi="Arial Narrow"/>
          <w:b/>
          <w:sz w:val="22"/>
          <w:szCs w:val="22"/>
        </w:rPr>
        <w:br/>
      </w:r>
      <w:r w:rsidRPr="00370FE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:rsidR="00FE05AD" w:rsidRPr="00E21249" w:rsidRDefault="00FE05AD" w:rsidP="00E21249">
      <w:pPr>
        <w:spacing w:line="360" w:lineRule="auto"/>
        <w:rPr>
          <w:rFonts w:ascii="Arial Narrow" w:hAnsi="Arial Narrow"/>
          <w:color w:val="000000"/>
          <w:sz w:val="22"/>
          <w:lang w:val="de-DE"/>
        </w:rPr>
      </w:pPr>
      <w:r w:rsidRPr="00370FE2">
        <w:rPr>
          <w:rFonts w:ascii="Arial Narrow" w:hAnsi="Arial Narrow"/>
          <w:color w:val="000000"/>
          <w:sz w:val="22"/>
          <w:lang w:val="de-DE"/>
        </w:rPr>
        <w:t>................................................................................................................................................................................</w:t>
      </w:r>
    </w:p>
    <w:p w:rsidR="00E21249" w:rsidRPr="00E21249" w:rsidRDefault="00E21249" w:rsidP="00E21249">
      <w:pPr>
        <w:pStyle w:val="Tekstpodstawowy"/>
        <w:suppressAutoHyphens/>
        <w:spacing w:after="120"/>
        <w:rPr>
          <w:rFonts w:ascii="Arial Narrow" w:hAnsi="Arial Narrow" w:cs="Calibri"/>
          <w:b/>
          <w:bCs/>
          <w:i/>
          <w:iCs/>
          <w:sz w:val="22"/>
          <w:szCs w:val="22"/>
        </w:rPr>
      </w:pPr>
      <w:r w:rsidRPr="00E21249">
        <w:rPr>
          <w:rFonts w:ascii="Arial Narrow" w:hAnsi="Arial Narrow" w:cs="Calibri"/>
          <w:b/>
          <w:bCs/>
          <w:i/>
          <w:iCs/>
          <w:sz w:val="22"/>
          <w:szCs w:val="22"/>
        </w:rPr>
        <w:t xml:space="preserve">Zobowiązuję się niezwłocznie nie później niż w </w:t>
      </w:r>
      <w:r>
        <w:rPr>
          <w:rFonts w:ascii="Arial Narrow" w:hAnsi="Arial Narrow" w:cs="Calibri"/>
          <w:b/>
          <w:bCs/>
          <w:i/>
          <w:iCs/>
          <w:sz w:val="22"/>
          <w:szCs w:val="22"/>
        </w:rPr>
        <w:t xml:space="preserve">ciągu 7 dni poinformować Powiatowy Urząd Pracy </w:t>
      </w:r>
      <w:r>
        <w:rPr>
          <w:rFonts w:ascii="Arial Narrow" w:hAnsi="Arial Narrow" w:cs="Calibri"/>
          <w:b/>
          <w:bCs/>
          <w:i/>
          <w:iCs/>
          <w:sz w:val="22"/>
          <w:szCs w:val="22"/>
        </w:rPr>
        <w:br/>
        <w:t>w Kazimierzy Wielkiej</w:t>
      </w:r>
      <w:r w:rsidRPr="00E21249">
        <w:rPr>
          <w:rFonts w:ascii="Arial Narrow" w:hAnsi="Arial Narrow" w:cs="Calibri"/>
          <w:b/>
          <w:bCs/>
          <w:i/>
          <w:iCs/>
          <w:sz w:val="22"/>
          <w:szCs w:val="22"/>
        </w:rPr>
        <w:t xml:space="preserve"> o: </w:t>
      </w:r>
    </w:p>
    <w:p w:rsidR="00E21249" w:rsidRPr="00E21249" w:rsidRDefault="00E21249" w:rsidP="00E21249">
      <w:pPr>
        <w:pStyle w:val="Tekstpodstawowy"/>
        <w:numPr>
          <w:ilvl w:val="0"/>
          <w:numId w:val="27"/>
        </w:numPr>
        <w:suppressAutoHyphens/>
        <w:spacing w:after="120"/>
        <w:rPr>
          <w:rFonts w:ascii="Arial Narrow" w:hAnsi="Arial Narrow" w:cs="Calibri"/>
          <w:bCs/>
          <w:i/>
          <w:iCs/>
          <w:sz w:val="22"/>
          <w:szCs w:val="22"/>
        </w:rPr>
      </w:pPr>
      <w:r w:rsidRPr="00E21249">
        <w:rPr>
          <w:rFonts w:ascii="Arial Narrow" w:hAnsi="Arial Narrow" w:cs="Calibri"/>
          <w:bCs/>
          <w:i/>
          <w:iCs/>
          <w:sz w:val="22"/>
          <w:szCs w:val="22"/>
        </w:rPr>
        <w:t>ustaniu zatrudnienia lub innej pracy zarobkowej,</w:t>
      </w:r>
    </w:p>
    <w:p w:rsidR="00E21249" w:rsidRPr="00E21249" w:rsidRDefault="00E21249" w:rsidP="00E21249">
      <w:pPr>
        <w:pStyle w:val="Tekstpodstawowy"/>
        <w:numPr>
          <w:ilvl w:val="0"/>
          <w:numId w:val="27"/>
        </w:numPr>
        <w:suppressAutoHyphens/>
        <w:spacing w:after="120"/>
        <w:rPr>
          <w:rFonts w:ascii="Arial Narrow" w:hAnsi="Arial Narrow" w:cs="Calibri"/>
          <w:bCs/>
          <w:i/>
          <w:iCs/>
          <w:sz w:val="22"/>
          <w:szCs w:val="22"/>
        </w:rPr>
      </w:pPr>
      <w:r w:rsidRPr="00E21249">
        <w:rPr>
          <w:rFonts w:ascii="Arial Narrow" w:hAnsi="Arial Narrow" w:cs="Calibri"/>
          <w:bCs/>
          <w:i/>
          <w:iCs/>
          <w:sz w:val="22"/>
          <w:szCs w:val="22"/>
        </w:rPr>
        <w:t xml:space="preserve">przerwie w świadczeniu pracy, która obejmuje dni robocze, </w:t>
      </w:r>
    </w:p>
    <w:p w:rsidR="00E21249" w:rsidRPr="00E21249" w:rsidRDefault="00E21249" w:rsidP="00E21249">
      <w:pPr>
        <w:pStyle w:val="Tekstpodstawowy"/>
        <w:numPr>
          <w:ilvl w:val="0"/>
          <w:numId w:val="27"/>
        </w:numPr>
        <w:suppressAutoHyphens/>
        <w:spacing w:after="120"/>
        <w:rPr>
          <w:rFonts w:ascii="Arial Narrow" w:hAnsi="Arial Narrow" w:cs="Calibri"/>
          <w:bCs/>
          <w:i/>
          <w:iCs/>
          <w:sz w:val="22"/>
          <w:szCs w:val="22"/>
        </w:rPr>
      </w:pPr>
      <w:r w:rsidRPr="00E21249">
        <w:rPr>
          <w:rFonts w:ascii="Arial Narrow" w:hAnsi="Arial Narrow" w:cs="Calibri"/>
          <w:bCs/>
          <w:i/>
          <w:iCs/>
          <w:sz w:val="22"/>
          <w:szCs w:val="22"/>
        </w:rPr>
        <w:t>zmianie pracodawcy,</w:t>
      </w:r>
    </w:p>
    <w:p w:rsidR="00E21249" w:rsidRPr="00E21249" w:rsidRDefault="00E21249" w:rsidP="00E21249">
      <w:pPr>
        <w:pStyle w:val="Tekstpodstawowy"/>
        <w:numPr>
          <w:ilvl w:val="0"/>
          <w:numId w:val="27"/>
        </w:numPr>
        <w:suppressAutoHyphens/>
        <w:spacing w:after="120"/>
        <w:rPr>
          <w:rFonts w:ascii="Arial Narrow" w:hAnsi="Arial Narrow" w:cs="Calibri"/>
          <w:bCs/>
          <w:i/>
          <w:iCs/>
          <w:sz w:val="22"/>
          <w:szCs w:val="22"/>
        </w:rPr>
      </w:pPr>
      <w:r w:rsidRPr="00E21249">
        <w:rPr>
          <w:rFonts w:ascii="Arial Narrow" w:hAnsi="Arial Narrow" w:cs="Calibri"/>
          <w:bCs/>
          <w:i/>
          <w:iCs/>
          <w:sz w:val="22"/>
          <w:szCs w:val="22"/>
        </w:rPr>
        <w:t>przebywaniu na urlopie bezpłatnym,</w:t>
      </w:r>
    </w:p>
    <w:p w:rsidR="00FE1EF4" w:rsidRPr="00757985" w:rsidRDefault="00E21249" w:rsidP="00757985">
      <w:pPr>
        <w:pStyle w:val="Tekstpodstawowy"/>
        <w:numPr>
          <w:ilvl w:val="0"/>
          <w:numId w:val="27"/>
        </w:numPr>
        <w:suppressAutoHyphens/>
        <w:spacing w:after="120"/>
        <w:rPr>
          <w:rFonts w:ascii="Arial Narrow" w:hAnsi="Arial Narrow" w:cs="Calibri"/>
          <w:bCs/>
          <w:i/>
          <w:iCs/>
          <w:sz w:val="22"/>
          <w:szCs w:val="22"/>
        </w:rPr>
      </w:pPr>
      <w:r w:rsidRPr="00E21249">
        <w:rPr>
          <w:rFonts w:ascii="Arial Narrow" w:hAnsi="Arial Narrow" w:cs="Calibri"/>
          <w:bCs/>
          <w:i/>
          <w:iCs/>
          <w:sz w:val="22"/>
          <w:szCs w:val="22"/>
        </w:rPr>
        <w:t xml:space="preserve">zmianie wysokości wynagrodzenia (dotyczy wypłaty dodatku aktywizacyjnego przyznanego </w:t>
      </w:r>
      <w:r w:rsidRPr="00E21249">
        <w:rPr>
          <w:rFonts w:ascii="Arial Narrow" w:hAnsi="Arial Narrow" w:cs="Calibri"/>
          <w:bCs/>
          <w:i/>
          <w:iCs/>
          <w:sz w:val="22"/>
          <w:szCs w:val="22"/>
        </w:rPr>
        <w:br/>
      </w:r>
      <w:r>
        <w:rPr>
          <w:rFonts w:ascii="Arial Narrow" w:hAnsi="Arial Narrow" w:cs="Calibri"/>
          <w:bCs/>
          <w:i/>
          <w:iCs/>
          <w:sz w:val="22"/>
          <w:szCs w:val="22"/>
        </w:rPr>
        <w:t>w wyniku skierowania przez P</w:t>
      </w:r>
      <w:r w:rsidRPr="00E21249">
        <w:rPr>
          <w:rFonts w:ascii="Arial Narrow" w:hAnsi="Arial Narrow" w:cs="Calibri"/>
          <w:bCs/>
          <w:i/>
          <w:iCs/>
          <w:sz w:val="22"/>
          <w:szCs w:val="22"/>
        </w:rPr>
        <w:t>UP),</w:t>
      </w:r>
    </w:p>
    <w:p w:rsidR="00E54FEB" w:rsidRPr="00C822A2" w:rsidRDefault="00E54FEB" w:rsidP="006A2580">
      <w:pPr>
        <w:spacing w:after="0"/>
        <w:jc w:val="both"/>
        <w:rPr>
          <w:rFonts w:ascii="Arial Narrow" w:hAnsi="Arial Narrow"/>
          <w:color w:val="000000"/>
          <w:sz w:val="22"/>
        </w:rPr>
      </w:pPr>
    </w:p>
    <w:p w:rsidR="00E54FEB" w:rsidRPr="00C822A2" w:rsidRDefault="00E54FEB" w:rsidP="006A2580">
      <w:pPr>
        <w:spacing w:after="0"/>
        <w:jc w:val="both"/>
        <w:rPr>
          <w:rFonts w:ascii="Arial Narrow" w:hAnsi="Arial Narrow"/>
          <w:color w:val="00000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3"/>
        <w:gridCol w:w="464"/>
        <w:gridCol w:w="464"/>
        <w:gridCol w:w="464"/>
        <w:gridCol w:w="457"/>
        <w:gridCol w:w="457"/>
        <w:gridCol w:w="4515"/>
      </w:tblGrid>
      <w:tr w:rsidR="00E54FEB" w:rsidRPr="00C822A2" w:rsidTr="00C822A2">
        <w:tc>
          <w:tcPr>
            <w:tcW w:w="3556" w:type="dxa"/>
          </w:tcPr>
          <w:p w:rsidR="00E54FEB" w:rsidRPr="00C822A2" w:rsidRDefault="00E54FEB" w:rsidP="00AC2CED">
            <w:pPr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508" w:type="dxa"/>
          </w:tcPr>
          <w:p w:rsidR="00E54FEB" w:rsidRPr="00C822A2" w:rsidRDefault="00E54FEB" w:rsidP="00AC2CED">
            <w:pPr>
              <w:spacing w:after="0"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508" w:type="dxa"/>
          </w:tcPr>
          <w:p w:rsidR="00E54FEB" w:rsidRPr="00C822A2" w:rsidRDefault="00E54FEB" w:rsidP="00AC2CED">
            <w:pPr>
              <w:spacing w:after="0"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508" w:type="dxa"/>
          </w:tcPr>
          <w:p w:rsidR="00E54FEB" w:rsidRPr="00C822A2" w:rsidRDefault="00E54FEB" w:rsidP="00AC2CED">
            <w:pPr>
              <w:spacing w:after="0"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500" w:type="dxa"/>
          </w:tcPr>
          <w:p w:rsidR="00E54FEB" w:rsidRPr="00C822A2" w:rsidRDefault="00E54FEB" w:rsidP="00AC2CED">
            <w:pPr>
              <w:spacing w:after="0"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500" w:type="dxa"/>
          </w:tcPr>
          <w:p w:rsidR="00E54FEB" w:rsidRPr="00C822A2" w:rsidRDefault="00E54FEB" w:rsidP="00AC2CED">
            <w:pPr>
              <w:spacing w:after="0"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4000" w:type="dxa"/>
          </w:tcPr>
          <w:p w:rsidR="00E54FEB" w:rsidRPr="00C822A2" w:rsidRDefault="00E54FEB" w:rsidP="00E54FEB">
            <w:pPr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 w:rsidRPr="00C822A2">
              <w:rPr>
                <w:rFonts w:ascii="Arial Narrow" w:hAnsi="Arial Narrow"/>
                <w:sz w:val="22"/>
              </w:rPr>
              <w:t>……………………………………………..…………….…</w:t>
            </w:r>
          </w:p>
          <w:p w:rsidR="00E54FEB" w:rsidRPr="00C822A2" w:rsidRDefault="00E54FEB" w:rsidP="00E54FEB">
            <w:pPr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 w:rsidRPr="00C822A2">
              <w:rPr>
                <w:rFonts w:ascii="Arial Narrow" w:hAnsi="Arial Narrow"/>
                <w:sz w:val="22"/>
                <w:vertAlign w:val="superscript"/>
              </w:rPr>
              <w:t>Data i podpis wnioskodawcy</w:t>
            </w:r>
          </w:p>
        </w:tc>
      </w:tr>
    </w:tbl>
    <w:p w:rsidR="00E54FEB" w:rsidRDefault="00E54FEB" w:rsidP="006A2580">
      <w:pPr>
        <w:spacing w:after="0"/>
        <w:jc w:val="both"/>
        <w:rPr>
          <w:rFonts w:ascii="Arial Narrow" w:hAnsi="Arial Narrow"/>
          <w:color w:val="000000"/>
          <w:sz w:val="22"/>
        </w:rPr>
      </w:pPr>
    </w:p>
    <w:p w:rsidR="00813227" w:rsidRDefault="00813227" w:rsidP="006A2580">
      <w:pPr>
        <w:spacing w:after="0"/>
        <w:jc w:val="both"/>
        <w:rPr>
          <w:rFonts w:ascii="Arial Narrow" w:hAnsi="Arial Narrow"/>
          <w:color w:val="000000"/>
          <w:sz w:val="22"/>
        </w:rPr>
      </w:pPr>
    </w:p>
    <w:p w:rsidR="006A2580" w:rsidRPr="00C822A2" w:rsidRDefault="006A2580" w:rsidP="006A2580">
      <w:pPr>
        <w:spacing w:after="0"/>
        <w:jc w:val="both"/>
        <w:rPr>
          <w:rFonts w:ascii="Arial Narrow" w:hAnsi="Arial Narrow"/>
          <w:color w:val="000000"/>
          <w:sz w:val="22"/>
        </w:rPr>
      </w:pPr>
    </w:p>
    <w:p w:rsidR="00FE05AD" w:rsidRPr="00370FE2" w:rsidRDefault="00FE05AD" w:rsidP="006A2580">
      <w:pPr>
        <w:spacing w:after="0"/>
        <w:jc w:val="both"/>
        <w:rPr>
          <w:rFonts w:ascii="Arial Narrow" w:hAnsi="Arial Narrow"/>
          <w:color w:val="000000"/>
          <w:sz w:val="22"/>
        </w:rPr>
      </w:pPr>
      <w:r w:rsidRPr="00370FE2">
        <w:rPr>
          <w:rFonts w:ascii="Arial Narrow" w:hAnsi="Arial Narrow"/>
          <w:color w:val="000000"/>
          <w:sz w:val="22"/>
        </w:rPr>
        <w:t>Załączniki do wniosku:</w:t>
      </w:r>
    </w:p>
    <w:p w:rsidR="00FE05AD" w:rsidRPr="00370FE2" w:rsidRDefault="00FE05AD" w:rsidP="006A2580">
      <w:pPr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color w:val="000000"/>
          <w:sz w:val="22"/>
        </w:rPr>
      </w:pPr>
      <w:r w:rsidRPr="00370FE2">
        <w:rPr>
          <w:rFonts w:ascii="Arial Narrow" w:hAnsi="Arial Narrow"/>
          <w:color w:val="000000"/>
          <w:sz w:val="22"/>
        </w:rPr>
        <w:t>Kopia umowy o pracę</w:t>
      </w:r>
      <w:r w:rsidRPr="00370FE2">
        <w:rPr>
          <w:rFonts w:ascii="Arial Narrow" w:hAnsi="Arial Narrow"/>
          <w:b/>
          <w:color w:val="000000"/>
          <w:sz w:val="22"/>
        </w:rPr>
        <w:t>*</w:t>
      </w:r>
      <w:r w:rsidRPr="00370FE2">
        <w:rPr>
          <w:rFonts w:ascii="Arial Narrow" w:hAnsi="Arial Narrow"/>
          <w:color w:val="000000"/>
          <w:sz w:val="22"/>
        </w:rPr>
        <w:t>, umowy agencyjnej</w:t>
      </w:r>
      <w:r w:rsidRPr="00370FE2">
        <w:rPr>
          <w:rFonts w:ascii="Arial Narrow" w:hAnsi="Arial Narrow"/>
          <w:b/>
          <w:color w:val="000000"/>
          <w:sz w:val="22"/>
        </w:rPr>
        <w:t>*</w:t>
      </w:r>
      <w:r w:rsidRPr="00370FE2">
        <w:rPr>
          <w:rFonts w:ascii="Arial Narrow" w:hAnsi="Arial Narrow"/>
          <w:color w:val="000000"/>
          <w:sz w:val="22"/>
        </w:rPr>
        <w:t>, umowy zlecenia</w:t>
      </w:r>
      <w:r w:rsidRPr="00370FE2">
        <w:rPr>
          <w:rFonts w:ascii="Arial Narrow" w:hAnsi="Arial Narrow"/>
          <w:b/>
          <w:color w:val="000000"/>
          <w:sz w:val="22"/>
        </w:rPr>
        <w:t>*</w:t>
      </w:r>
      <w:r w:rsidRPr="00370FE2">
        <w:rPr>
          <w:rFonts w:ascii="Arial Narrow" w:hAnsi="Arial Narrow"/>
          <w:color w:val="000000"/>
          <w:sz w:val="22"/>
        </w:rPr>
        <w:t>, umowy o dzieło</w:t>
      </w:r>
      <w:r w:rsidRPr="00370FE2">
        <w:rPr>
          <w:rFonts w:ascii="Arial Narrow" w:hAnsi="Arial Narrow"/>
          <w:b/>
          <w:color w:val="000000"/>
          <w:sz w:val="22"/>
        </w:rPr>
        <w:t>*</w:t>
      </w:r>
      <w:r w:rsidRPr="00370FE2">
        <w:rPr>
          <w:rFonts w:ascii="Arial Narrow" w:hAnsi="Arial Narrow"/>
          <w:color w:val="000000"/>
          <w:sz w:val="22"/>
        </w:rPr>
        <w:t>.</w:t>
      </w:r>
    </w:p>
    <w:p w:rsidR="00FE05AD" w:rsidRPr="00370FE2" w:rsidRDefault="00FE05AD" w:rsidP="006A2580">
      <w:pPr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color w:val="000000"/>
          <w:sz w:val="22"/>
        </w:rPr>
      </w:pPr>
      <w:r w:rsidRPr="00370FE2">
        <w:rPr>
          <w:rFonts w:ascii="Arial Narrow" w:hAnsi="Arial Narrow"/>
          <w:color w:val="000000"/>
          <w:sz w:val="22"/>
        </w:rPr>
        <w:t>Kopia skierowania z powiatowego urzędu pracy</w:t>
      </w:r>
      <w:r w:rsidRPr="00370FE2">
        <w:rPr>
          <w:rFonts w:ascii="Arial Narrow" w:hAnsi="Arial Narrow"/>
          <w:b/>
          <w:color w:val="000000"/>
          <w:sz w:val="22"/>
        </w:rPr>
        <w:t>*</w:t>
      </w:r>
      <w:r w:rsidRPr="00370FE2">
        <w:rPr>
          <w:rFonts w:ascii="Arial Narrow" w:hAnsi="Arial Narrow"/>
          <w:color w:val="000000"/>
          <w:sz w:val="22"/>
        </w:rPr>
        <w:t>.</w:t>
      </w:r>
    </w:p>
    <w:p w:rsidR="00FE05AD" w:rsidRPr="00370FE2" w:rsidRDefault="00FE05AD" w:rsidP="006A2580">
      <w:pPr>
        <w:spacing w:after="0"/>
        <w:jc w:val="both"/>
        <w:rPr>
          <w:rFonts w:ascii="Arial Narrow" w:hAnsi="Arial Narrow"/>
          <w:color w:val="000000"/>
          <w:sz w:val="22"/>
        </w:rPr>
      </w:pPr>
    </w:p>
    <w:p w:rsidR="001555F4" w:rsidRDefault="00FE05AD" w:rsidP="00757985">
      <w:pPr>
        <w:pStyle w:val="Standard"/>
        <w:rPr>
          <w:rFonts w:ascii="Arial Narrow" w:hAnsi="Arial Narrow"/>
          <w:sz w:val="22"/>
          <w:szCs w:val="22"/>
        </w:rPr>
      </w:pPr>
      <w:r w:rsidRPr="00370FE2">
        <w:rPr>
          <w:rFonts w:ascii="Arial Narrow" w:hAnsi="Arial Narrow"/>
          <w:b/>
          <w:sz w:val="22"/>
          <w:szCs w:val="22"/>
        </w:rPr>
        <w:t xml:space="preserve">* </w:t>
      </w:r>
      <w:r w:rsidRPr="00370FE2">
        <w:rPr>
          <w:rFonts w:ascii="Arial Narrow" w:hAnsi="Arial Narrow"/>
          <w:sz w:val="22"/>
          <w:szCs w:val="22"/>
        </w:rPr>
        <w:t>niepotrzebne skreśl</w:t>
      </w:r>
      <w:r w:rsidR="00757985">
        <w:rPr>
          <w:rFonts w:ascii="Arial Narrow" w:hAnsi="Arial Narrow"/>
          <w:sz w:val="22"/>
          <w:szCs w:val="22"/>
        </w:rPr>
        <w:t>ić</w:t>
      </w:r>
    </w:p>
    <w:p w:rsidR="00C667C2" w:rsidRDefault="00C667C2" w:rsidP="00C667C2">
      <w:pPr>
        <w:pStyle w:val="Default"/>
      </w:pPr>
    </w:p>
    <w:p w:rsidR="00C667C2" w:rsidRDefault="00C667C2" w:rsidP="00C667C2">
      <w:pPr>
        <w:pStyle w:val="Default"/>
      </w:pPr>
    </w:p>
    <w:p w:rsidR="00C667C2" w:rsidRDefault="00C667C2" w:rsidP="00C667C2">
      <w:pPr>
        <w:pStyle w:val="Default"/>
      </w:pPr>
    </w:p>
    <w:p w:rsidR="00C667C2" w:rsidRPr="00C667C2" w:rsidRDefault="00C667C2" w:rsidP="00C667C2">
      <w:pPr>
        <w:pStyle w:val="Default"/>
      </w:pPr>
    </w:p>
    <w:p w:rsidR="00C822A2" w:rsidRPr="00C822A2" w:rsidRDefault="00C822A2" w:rsidP="00C822A2">
      <w:pPr>
        <w:pStyle w:val="Default"/>
      </w:pPr>
    </w:p>
    <w:p w:rsidR="00FE05AD" w:rsidRDefault="00FE05AD" w:rsidP="006A2580">
      <w:pPr>
        <w:pStyle w:val="Standard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1221DD">
        <w:rPr>
          <w:rFonts w:ascii="Arial Narrow" w:hAnsi="Arial Narrow"/>
          <w:b/>
          <w:sz w:val="22"/>
          <w:szCs w:val="22"/>
          <w:u w:val="single"/>
        </w:rPr>
        <w:lastRenderedPageBreak/>
        <w:t>Pouczenie</w:t>
      </w:r>
    </w:p>
    <w:p w:rsidR="00D65E37" w:rsidRDefault="00D65E37" w:rsidP="00D65E37">
      <w:pPr>
        <w:pStyle w:val="Default"/>
      </w:pPr>
    </w:p>
    <w:p w:rsidR="00FE05AD" w:rsidRDefault="00FE05AD" w:rsidP="006A2580">
      <w:pPr>
        <w:pStyle w:val="Default"/>
        <w:numPr>
          <w:ilvl w:val="0"/>
          <w:numId w:val="8"/>
        </w:numPr>
        <w:ind w:left="357" w:hanging="357"/>
        <w:rPr>
          <w:rFonts w:ascii="Arial Narrow" w:hAnsi="Arial Narrow"/>
          <w:sz w:val="22"/>
          <w:szCs w:val="22"/>
        </w:rPr>
      </w:pPr>
      <w:r w:rsidRPr="006A2580">
        <w:rPr>
          <w:rFonts w:ascii="Arial Narrow" w:hAnsi="Arial Narrow"/>
          <w:sz w:val="22"/>
          <w:szCs w:val="22"/>
        </w:rPr>
        <w:t>Bezrobotnemu posiadającemu prawo do zasiłku przysługuje dodatek aktywizacyjny, jeżeli:</w:t>
      </w:r>
    </w:p>
    <w:p w:rsidR="006A2580" w:rsidRDefault="006A2580" w:rsidP="006A2580">
      <w:pPr>
        <w:pStyle w:val="Default"/>
        <w:numPr>
          <w:ilvl w:val="0"/>
          <w:numId w:val="22"/>
        </w:numPr>
        <w:jc w:val="both"/>
        <w:rPr>
          <w:rFonts w:ascii="Arial Narrow" w:hAnsi="Arial Narrow"/>
          <w:sz w:val="22"/>
          <w:szCs w:val="22"/>
        </w:rPr>
      </w:pPr>
      <w:r w:rsidRPr="001221DD">
        <w:rPr>
          <w:rFonts w:ascii="Arial Narrow" w:hAnsi="Arial Narrow"/>
          <w:sz w:val="22"/>
          <w:szCs w:val="22"/>
        </w:rPr>
        <w:t>w wyniku skierowania przez powiatowy urząd pracy podjął zatrudnienie w niepełnym wymiarze czasu pracy obowiązującym w danym zawodzie lub służbie i otrzymuje wynagrodzenie niższe od minimalnego wynagrodzenia za pracę;</w:t>
      </w:r>
    </w:p>
    <w:p w:rsidR="006A2580" w:rsidRDefault="006A2580" w:rsidP="006A2580">
      <w:pPr>
        <w:pStyle w:val="Default"/>
        <w:numPr>
          <w:ilvl w:val="0"/>
          <w:numId w:val="2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z własnej </w:t>
      </w:r>
      <w:r w:rsidRPr="001221DD">
        <w:rPr>
          <w:rFonts w:ascii="Arial Narrow" w:hAnsi="Arial Narrow"/>
          <w:sz w:val="22"/>
          <w:szCs w:val="22"/>
        </w:rPr>
        <w:t>inicjatywy podjął zatrudnienie lub inną pracę zarobkową.</w:t>
      </w:r>
    </w:p>
    <w:p w:rsidR="006A2580" w:rsidRPr="006A2580" w:rsidRDefault="006A2580" w:rsidP="006A2580">
      <w:pPr>
        <w:pStyle w:val="Default"/>
        <w:numPr>
          <w:ilvl w:val="0"/>
          <w:numId w:val="8"/>
        </w:numPr>
        <w:ind w:left="357" w:hanging="357"/>
        <w:jc w:val="both"/>
        <w:rPr>
          <w:rFonts w:ascii="Arial Narrow" w:hAnsi="Arial Narrow"/>
          <w:sz w:val="22"/>
          <w:szCs w:val="22"/>
        </w:rPr>
      </w:pPr>
      <w:r w:rsidRPr="006A2580">
        <w:rPr>
          <w:rFonts w:ascii="Arial Narrow" w:hAnsi="Arial Narrow"/>
          <w:sz w:val="22"/>
        </w:rPr>
        <w:t>W przypadku, o którym mowa w punkcie 1 lit. a, dodatek aktywizacyjny przysługuje w wysokości stanowiącej różnicę między minimalnym wynagrodzeniem za pracę a otrzymywanym wynagrodzeniem, nie większej jednak niż 50% zasiłku dla bezrobotnych, przez okres, w jakim przysługiwałby bezrobotnemu zasiłek.</w:t>
      </w:r>
      <w:r w:rsidRPr="006A2580">
        <w:rPr>
          <w:rFonts w:ascii="Arial Narrow" w:hAnsi="Arial Narrow"/>
          <w:sz w:val="22"/>
          <w:szCs w:val="22"/>
        </w:rPr>
        <w:t xml:space="preserve">  </w:t>
      </w:r>
    </w:p>
    <w:p w:rsidR="00FE05AD" w:rsidRPr="006A2580" w:rsidRDefault="00FE05AD" w:rsidP="006A2580">
      <w:pPr>
        <w:pStyle w:val="Default"/>
        <w:numPr>
          <w:ilvl w:val="0"/>
          <w:numId w:val="8"/>
        </w:numPr>
        <w:ind w:left="357" w:hanging="357"/>
        <w:jc w:val="both"/>
        <w:rPr>
          <w:rFonts w:ascii="Arial Narrow" w:hAnsi="Arial Narrow"/>
          <w:sz w:val="22"/>
          <w:szCs w:val="22"/>
        </w:rPr>
      </w:pPr>
      <w:r w:rsidRPr="006A2580">
        <w:rPr>
          <w:rFonts w:ascii="Arial Narrow" w:hAnsi="Arial Narrow"/>
          <w:sz w:val="22"/>
        </w:rPr>
        <w:t>W przypadku, o którym mowa w punkcie 1 lit. b, dodatek aktywizacyjny przysługuje w wysokości do 50% zasiłku dla bezrobotnych, przez połowę okresu, w jakim przysługiwałby bezrobotnemu zasiłek.</w:t>
      </w:r>
    </w:p>
    <w:p w:rsidR="006A2580" w:rsidRDefault="006A2580" w:rsidP="006A2580">
      <w:pPr>
        <w:pStyle w:val="Default"/>
        <w:numPr>
          <w:ilvl w:val="0"/>
          <w:numId w:val="8"/>
        </w:numPr>
        <w:ind w:left="357" w:hanging="357"/>
        <w:jc w:val="both"/>
        <w:rPr>
          <w:rFonts w:ascii="Arial Narrow" w:hAnsi="Arial Narrow"/>
          <w:sz w:val="22"/>
          <w:szCs w:val="22"/>
        </w:rPr>
      </w:pPr>
      <w:r w:rsidRPr="001221DD">
        <w:rPr>
          <w:rFonts w:ascii="Arial Narrow" w:hAnsi="Arial Narrow"/>
          <w:sz w:val="22"/>
        </w:rPr>
        <w:t>Dodatek aktywizacyjny zostaje przyznany po udokumentowaniu podjęcia zatrudnienia lub wykonywania innej pracy zarobkowej oraz wysokości osiąganego wynagrodzenia, od dnia złożenia wniosku do:</w:t>
      </w:r>
    </w:p>
    <w:p w:rsidR="006A2580" w:rsidRPr="00222CD4" w:rsidRDefault="006A2580" w:rsidP="006A2580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6A2580">
        <w:rPr>
          <w:rFonts w:ascii="Arial Narrow" w:hAnsi="Arial Narrow"/>
          <w:sz w:val="22"/>
        </w:rPr>
        <w:t>ostatniego dnia przysługiwania zasiłku dla bezrobotnych, przypadającego w okresie zatrudnienia, w przypadku,</w:t>
      </w:r>
      <w:r w:rsidR="002E4157">
        <w:rPr>
          <w:rFonts w:ascii="Arial Narrow" w:hAnsi="Arial Narrow"/>
          <w:sz w:val="22"/>
        </w:rPr>
        <w:br/>
      </w:r>
      <w:r w:rsidRPr="006A2580">
        <w:rPr>
          <w:rFonts w:ascii="Arial Narrow" w:hAnsi="Arial Narrow"/>
          <w:sz w:val="22"/>
        </w:rPr>
        <w:t>o którym mowa w punkcie 1 lit. a;</w:t>
      </w:r>
    </w:p>
    <w:p w:rsidR="00222CD4" w:rsidRPr="006A2580" w:rsidRDefault="00222CD4" w:rsidP="006A2580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1221DD">
        <w:rPr>
          <w:rFonts w:ascii="Arial Narrow" w:hAnsi="Arial Narrow"/>
          <w:sz w:val="22"/>
        </w:rPr>
        <w:t>ostatniego dnia połowy okresu przysługiwania zasiłku dla bezrobotnych, przypadającego w okresie zatrudnienia lub wykonywania innej pracy zarobkowej, w przypadku, o którym mowa punkcie 1 lit. b.</w:t>
      </w:r>
    </w:p>
    <w:p w:rsidR="002E4157" w:rsidRDefault="002E4157" w:rsidP="002E4157">
      <w:pPr>
        <w:pStyle w:val="Default"/>
        <w:numPr>
          <w:ilvl w:val="0"/>
          <w:numId w:val="8"/>
        </w:numPr>
        <w:ind w:left="357" w:hanging="357"/>
        <w:jc w:val="both"/>
        <w:rPr>
          <w:rFonts w:ascii="Arial Narrow" w:hAnsi="Arial Narrow"/>
          <w:sz w:val="22"/>
          <w:szCs w:val="22"/>
        </w:rPr>
      </w:pPr>
      <w:r w:rsidRPr="002E4157">
        <w:rPr>
          <w:rStyle w:val="Uwydatnienie"/>
          <w:rFonts w:ascii="Arial Narrow" w:hAnsi="Arial Narrow"/>
          <w:i w:val="0"/>
          <w:sz w:val="22"/>
          <w:szCs w:val="22"/>
        </w:rPr>
        <w:t>Dodatek aktywizacyjny</w:t>
      </w:r>
      <w:r w:rsidRPr="002E4157">
        <w:rPr>
          <w:rStyle w:val="Uwydatnienie"/>
          <w:rFonts w:ascii="Arial Narrow" w:hAnsi="Arial Narrow"/>
          <w:i w:val="0"/>
          <w:sz w:val="22"/>
        </w:rPr>
        <w:t xml:space="preserve"> z</w:t>
      </w:r>
      <w:r w:rsidRPr="002E4157">
        <w:rPr>
          <w:rFonts w:ascii="Arial Narrow" w:hAnsi="Arial Narrow"/>
          <w:sz w:val="22"/>
          <w:szCs w:val="22"/>
        </w:rPr>
        <w:t xml:space="preserve">a niepełny miesiąc ustala się, dzieląc kwotę </w:t>
      </w:r>
      <w:r w:rsidRPr="002E4157">
        <w:rPr>
          <w:rStyle w:val="Uwydatnienie"/>
          <w:rFonts w:ascii="Arial Narrow" w:hAnsi="Arial Narrow"/>
          <w:i w:val="0"/>
          <w:sz w:val="22"/>
          <w:szCs w:val="22"/>
        </w:rPr>
        <w:t>dodatku aktywizacyjnego</w:t>
      </w:r>
      <w:r w:rsidRPr="002E4157">
        <w:rPr>
          <w:rFonts w:ascii="Arial Narrow" w:hAnsi="Arial Narrow"/>
          <w:sz w:val="22"/>
          <w:szCs w:val="22"/>
        </w:rPr>
        <w:t xml:space="preserve"> przez 30 i mnożąc przez liczbę dni kalendarzowych przypadających w okresie, za który świadczenie przysługuje.</w:t>
      </w:r>
    </w:p>
    <w:p w:rsidR="002E4157" w:rsidRPr="002E4157" w:rsidRDefault="002E4157" w:rsidP="002E4157">
      <w:pPr>
        <w:pStyle w:val="Default"/>
        <w:numPr>
          <w:ilvl w:val="0"/>
          <w:numId w:val="8"/>
        </w:numPr>
        <w:ind w:left="357" w:hanging="357"/>
        <w:jc w:val="both"/>
        <w:rPr>
          <w:rFonts w:ascii="Arial Narrow" w:hAnsi="Arial Narrow"/>
          <w:sz w:val="22"/>
          <w:szCs w:val="22"/>
        </w:rPr>
      </w:pPr>
      <w:r w:rsidRPr="002E4157">
        <w:rPr>
          <w:rStyle w:val="Uwydatnienie"/>
          <w:rFonts w:ascii="Arial Narrow" w:hAnsi="Arial Narrow"/>
          <w:i w:val="0"/>
          <w:sz w:val="22"/>
        </w:rPr>
        <w:t>D</w:t>
      </w:r>
      <w:r w:rsidRPr="002E4157">
        <w:rPr>
          <w:rStyle w:val="Uwydatnienie"/>
          <w:rFonts w:ascii="Arial Narrow" w:hAnsi="Arial Narrow"/>
          <w:i w:val="0"/>
          <w:sz w:val="22"/>
          <w:szCs w:val="22"/>
        </w:rPr>
        <w:t>odatek aktywizacyjny</w:t>
      </w:r>
      <w:r w:rsidRPr="002E4157">
        <w:rPr>
          <w:rFonts w:ascii="Arial Narrow" w:hAnsi="Arial Narrow"/>
          <w:sz w:val="22"/>
          <w:szCs w:val="22"/>
        </w:rPr>
        <w:t xml:space="preserve"> wypłaca się z dołu, za okresy miesięczne, w terminach ustalonych przez powiatowy urząd pracy, nie później niż w ciągu 14 dni od dnia upływu okresu, za który świadczenie jest wypłacane.</w:t>
      </w:r>
    </w:p>
    <w:p w:rsidR="00222CD4" w:rsidRDefault="00FE05AD" w:rsidP="00222CD4">
      <w:pPr>
        <w:pStyle w:val="Default"/>
        <w:numPr>
          <w:ilvl w:val="0"/>
          <w:numId w:val="8"/>
        </w:numPr>
        <w:ind w:left="357" w:hanging="357"/>
        <w:jc w:val="both"/>
        <w:rPr>
          <w:rFonts w:ascii="Arial Narrow" w:hAnsi="Arial Narrow"/>
          <w:sz w:val="22"/>
          <w:szCs w:val="22"/>
        </w:rPr>
      </w:pPr>
      <w:r w:rsidRPr="00222CD4">
        <w:rPr>
          <w:rFonts w:ascii="Arial Narrow" w:hAnsi="Arial Narrow"/>
          <w:sz w:val="22"/>
        </w:rPr>
        <w:t>Dodatek aktywizacyjny nie przysługuje w przypadku:</w:t>
      </w:r>
    </w:p>
    <w:p w:rsidR="00222CD4" w:rsidRPr="00222CD4" w:rsidRDefault="00FE05AD" w:rsidP="00222CD4">
      <w:pPr>
        <w:pStyle w:val="Default"/>
        <w:numPr>
          <w:ilvl w:val="0"/>
          <w:numId w:val="24"/>
        </w:numPr>
        <w:jc w:val="both"/>
        <w:rPr>
          <w:rFonts w:ascii="Arial Narrow" w:hAnsi="Arial Narrow"/>
          <w:sz w:val="22"/>
          <w:szCs w:val="22"/>
        </w:rPr>
      </w:pPr>
      <w:r w:rsidRPr="00222CD4">
        <w:rPr>
          <w:rFonts w:ascii="Arial Narrow" w:hAnsi="Arial Narrow"/>
          <w:sz w:val="22"/>
        </w:rPr>
        <w:t>skierowania bezrobotnego przez powiatowy urząd pracy do prac interwencyjnych, robót publicznych lub na stanowisko pracy, którego koszty wyposażenia lub doposażenia zostały zrefundowane zgodnie z art. 46 ust. 1 pkt 1 ustawy o promocji zatrudnienia i instytucjach rynku pracy;</w:t>
      </w:r>
    </w:p>
    <w:p w:rsidR="00222CD4" w:rsidRPr="00222CD4" w:rsidRDefault="00FE05AD" w:rsidP="00222CD4">
      <w:pPr>
        <w:pStyle w:val="Default"/>
        <w:numPr>
          <w:ilvl w:val="0"/>
          <w:numId w:val="24"/>
        </w:numPr>
        <w:jc w:val="both"/>
        <w:rPr>
          <w:rFonts w:ascii="Arial Narrow" w:hAnsi="Arial Narrow"/>
          <w:sz w:val="22"/>
          <w:szCs w:val="22"/>
        </w:rPr>
      </w:pPr>
      <w:r w:rsidRPr="00222CD4">
        <w:rPr>
          <w:rFonts w:ascii="Arial Narrow" w:hAnsi="Arial Narrow"/>
          <w:sz w:val="22"/>
        </w:rPr>
        <w:t>podjęcia przez bezrobotnego z własnej inicjatywy zatrudnienia lub innej pracy zarobkowej u pracodawcy,</w:t>
      </w:r>
      <w:r w:rsidR="002E4157">
        <w:rPr>
          <w:rFonts w:ascii="Arial Narrow" w:hAnsi="Arial Narrow"/>
          <w:sz w:val="22"/>
        </w:rPr>
        <w:br/>
      </w:r>
      <w:r w:rsidRPr="00222CD4">
        <w:rPr>
          <w:rFonts w:ascii="Arial Narrow" w:hAnsi="Arial Narrow"/>
          <w:sz w:val="22"/>
        </w:rPr>
        <w:t>u którego był zatrudniony lub dla którego wykonywał inną pracę zarobkową bezpośrednio przed zarejestrowaniem jako bezrobotny;</w:t>
      </w:r>
    </w:p>
    <w:p w:rsidR="00FE05AD" w:rsidRPr="00D65E37" w:rsidRDefault="00FE05AD" w:rsidP="00222CD4">
      <w:pPr>
        <w:pStyle w:val="Default"/>
        <w:numPr>
          <w:ilvl w:val="0"/>
          <w:numId w:val="24"/>
        </w:numPr>
        <w:jc w:val="both"/>
        <w:rPr>
          <w:rFonts w:ascii="Arial Narrow" w:hAnsi="Arial Narrow"/>
          <w:sz w:val="22"/>
          <w:szCs w:val="22"/>
        </w:rPr>
      </w:pPr>
      <w:r w:rsidRPr="00222CD4">
        <w:rPr>
          <w:rFonts w:ascii="Arial Narrow" w:hAnsi="Arial Narrow"/>
          <w:sz w:val="22"/>
        </w:rPr>
        <w:t>podjęcia przez bezrobotnego z własnej inicjatywy zatrudnienia lub innej pracy zarobkowej za granicą Rzeczypospolitej Pols</w:t>
      </w:r>
      <w:r w:rsidR="00D65E37">
        <w:rPr>
          <w:rFonts w:ascii="Arial Narrow" w:hAnsi="Arial Narrow"/>
          <w:sz w:val="22"/>
        </w:rPr>
        <w:t>kiej u pracodawcy zagranicznego;</w:t>
      </w:r>
    </w:p>
    <w:p w:rsidR="00D65E37" w:rsidRPr="00CF19D7" w:rsidRDefault="00D65E37" w:rsidP="00222CD4">
      <w:pPr>
        <w:pStyle w:val="Default"/>
        <w:numPr>
          <w:ilvl w:val="0"/>
          <w:numId w:val="2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</w:rPr>
        <w:t>przebywania na urlopie bezpłatnym.</w:t>
      </w:r>
    </w:p>
    <w:p w:rsidR="00041B30" w:rsidRPr="00FD1F82" w:rsidRDefault="00041B30" w:rsidP="00FD1F82">
      <w:pPr>
        <w:spacing w:after="0" w:line="240" w:lineRule="auto"/>
        <w:jc w:val="both"/>
        <w:rPr>
          <w:rFonts w:ascii="Arial Narrow" w:hAnsi="Arial Narrow"/>
          <w:sz w:val="22"/>
        </w:rPr>
      </w:pPr>
      <w:r w:rsidRPr="00FD1F82">
        <w:rPr>
          <w:rStyle w:val="markedcontent"/>
          <w:rFonts w:ascii="Arial Narrow" w:hAnsi="Arial Narrow" w:cs="Arial"/>
          <w:sz w:val="22"/>
        </w:rPr>
        <w:t xml:space="preserve">8. Od dodatku aktywizacyjnego odprowadza się zaliczkę na podatek dochodowy, natomiast nie odprowadza się składek na ubezpieczenia społeczne. </w:t>
      </w:r>
    </w:p>
    <w:p w:rsidR="00FD1F82" w:rsidRPr="00FD1F82" w:rsidRDefault="00041B30" w:rsidP="00FD1F82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FD1F82">
        <w:rPr>
          <w:rStyle w:val="markedcontent"/>
          <w:rFonts w:ascii="Arial Narrow" w:hAnsi="Arial Narrow" w:cs="Arial"/>
          <w:sz w:val="22"/>
        </w:rPr>
        <w:t>9. Powiatowy Urząd Pracy wypłacający dodatek aktywizacyjny jest zobowiązany do poboru na podstawie art. 35 ust. 5 Ustawy o podatku dochodowym od osób fizycznych , miesięcznych zaliczek od ww. świadczenia w wysokości 17% przychodu, pomniejszonych o 1/12 kwoty zmniejszającej podatek, o której mowa w art. 32 ust. 3 ww. ustawy. O odliczeniu przez urząd pracy ulgi podatkowej zobowiązuję się poinformować pracodawcę.</w:t>
      </w:r>
    </w:p>
    <w:p w:rsidR="00FE05AD" w:rsidRPr="001221DD" w:rsidRDefault="00FE05AD" w:rsidP="006A2580">
      <w:pPr>
        <w:spacing w:after="0"/>
        <w:jc w:val="both"/>
        <w:rPr>
          <w:rFonts w:ascii="Arial Narrow" w:hAnsi="Arial Narrow"/>
          <w:sz w:val="22"/>
        </w:rPr>
      </w:pPr>
      <w:r w:rsidRPr="001221DD">
        <w:rPr>
          <w:rFonts w:ascii="Arial Narrow" w:hAnsi="Arial Narrow"/>
          <w:b/>
          <w:sz w:val="22"/>
        </w:rPr>
        <w:t>zatrudnienie</w:t>
      </w:r>
      <w:r w:rsidRPr="001221DD">
        <w:rPr>
          <w:rFonts w:ascii="Arial Narrow" w:hAnsi="Arial Narrow"/>
          <w:sz w:val="22"/>
        </w:rPr>
        <w:t xml:space="preserve"> - oznacza to wykonywanie pracy na podstawie stosunku pracy, stosunku służbowego oraz umowy o pracę nakładczą.</w:t>
      </w:r>
    </w:p>
    <w:p w:rsidR="00FE05AD" w:rsidRPr="00041B30" w:rsidRDefault="00FE05AD" w:rsidP="006A2580">
      <w:pPr>
        <w:spacing w:after="0"/>
        <w:jc w:val="both"/>
        <w:rPr>
          <w:rFonts w:ascii="Arial Narrow" w:hAnsi="Arial Narrow"/>
          <w:b/>
          <w:sz w:val="22"/>
        </w:rPr>
      </w:pPr>
      <w:r w:rsidRPr="001221DD">
        <w:rPr>
          <w:rFonts w:ascii="Arial Narrow" w:hAnsi="Arial Narrow"/>
          <w:b/>
          <w:sz w:val="22"/>
        </w:rPr>
        <w:t>inna praca zarobkowa</w:t>
      </w:r>
      <w:r w:rsidRPr="001221DD">
        <w:rPr>
          <w:rFonts w:ascii="Arial Narrow" w:hAnsi="Arial Narrow"/>
          <w:sz w:val="22"/>
        </w:rPr>
        <w:t xml:space="preserve"> - oznacza to wykonywanie pracy lub świadczenie usług na podstawie umowy agencyjnej, umowy zlecenia, umowy o dzieło albo w okresie członkostwa w rolniczej spółdzielni produkcyjnej, spółdzielni kółek rolniczych lub spółdzielni usług rolniczych.</w:t>
      </w:r>
    </w:p>
    <w:p w:rsidR="00FE05AD" w:rsidRPr="001221DD" w:rsidRDefault="00FE05AD" w:rsidP="006A2580">
      <w:pPr>
        <w:spacing w:after="0"/>
        <w:jc w:val="both"/>
        <w:rPr>
          <w:rFonts w:ascii="Arial Narrow" w:hAnsi="Arial Narrow"/>
          <w:b/>
          <w:sz w:val="22"/>
        </w:rPr>
      </w:pPr>
      <w:r w:rsidRPr="001221DD">
        <w:rPr>
          <w:rFonts w:ascii="Arial Narrow" w:hAnsi="Arial Narrow"/>
          <w:b/>
          <w:sz w:val="22"/>
        </w:rPr>
        <w:t xml:space="preserve">Podstawa prawna: </w:t>
      </w:r>
    </w:p>
    <w:p w:rsidR="00FE05AD" w:rsidRPr="001221DD" w:rsidRDefault="00FE05AD" w:rsidP="006A2580">
      <w:pPr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1221DD">
        <w:rPr>
          <w:rFonts w:ascii="Arial Narrow" w:hAnsi="Arial Narrow"/>
          <w:sz w:val="22"/>
        </w:rPr>
        <w:t>art. 48 ust. 1 ustawy z dnia 20 kwietnia 2004 r. o promocji zatrudnienia i instytucjach rynku pracy (Dz. U. z 20</w:t>
      </w:r>
      <w:r w:rsidR="00E21249">
        <w:rPr>
          <w:rFonts w:ascii="Arial Narrow" w:hAnsi="Arial Narrow"/>
          <w:sz w:val="22"/>
        </w:rPr>
        <w:t>2</w:t>
      </w:r>
      <w:r w:rsidR="00493B2C">
        <w:rPr>
          <w:rFonts w:ascii="Arial Narrow" w:hAnsi="Arial Narrow"/>
          <w:sz w:val="22"/>
        </w:rPr>
        <w:t>4</w:t>
      </w:r>
      <w:r w:rsidRPr="001221DD">
        <w:rPr>
          <w:rFonts w:ascii="Arial Narrow" w:hAnsi="Arial Narrow"/>
          <w:sz w:val="22"/>
        </w:rPr>
        <w:t xml:space="preserve"> r. poz. </w:t>
      </w:r>
      <w:r w:rsidR="00493B2C">
        <w:rPr>
          <w:rFonts w:ascii="Arial Narrow" w:hAnsi="Arial Narrow"/>
          <w:sz w:val="22"/>
        </w:rPr>
        <w:t>475</w:t>
      </w:r>
      <w:r w:rsidR="00E74829">
        <w:rPr>
          <w:rFonts w:ascii="Arial Narrow" w:hAnsi="Arial Narrow"/>
          <w:sz w:val="22"/>
        </w:rPr>
        <w:t xml:space="preserve"> z późn.zm</w:t>
      </w:r>
      <w:r w:rsidRPr="001221DD">
        <w:rPr>
          <w:rFonts w:ascii="Arial Narrow" w:hAnsi="Arial Narrow"/>
          <w:sz w:val="22"/>
        </w:rPr>
        <w:t>);</w:t>
      </w:r>
    </w:p>
    <w:p w:rsidR="00FE05AD" w:rsidRPr="00CF19D7" w:rsidRDefault="00FE05AD" w:rsidP="006A2580">
      <w:pPr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sz w:val="23"/>
          <w:szCs w:val="23"/>
        </w:rPr>
      </w:pPr>
      <w:r w:rsidRPr="00C46A9F">
        <w:rPr>
          <w:rFonts w:ascii="Arial Narrow" w:hAnsi="Arial Narrow"/>
          <w:sz w:val="23"/>
          <w:szCs w:val="23"/>
        </w:rPr>
        <w:t xml:space="preserve">Rozporządzenie Ministra Pracy i Polityki Społecznej z dnia 18 sierpnia 2009 r. </w:t>
      </w:r>
      <w:r w:rsidRPr="00C46A9F">
        <w:rPr>
          <w:rStyle w:val="Nagwek2Znak"/>
          <w:rFonts w:ascii="Arial Narrow" w:eastAsia="Calibri" w:hAnsi="Arial Narrow"/>
          <w:sz w:val="23"/>
          <w:szCs w:val="23"/>
        </w:rPr>
        <w:t>w sprawie szczegółowego trybu przyznawania zasiłku dla bezrobotnych, stypendium i dodatku aktywizacyjnego</w:t>
      </w:r>
      <w:r w:rsidRPr="00C46A9F">
        <w:rPr>
          <w:rFonts w:ascii="Arial Narrow" w:hAnsi="Arial Narrow"/>
          <w:sz w:val="23"/>
          <w:szCs w:val="23"/>
        </w:rPr>
        <w:t xml:space="preserve"> (tekst jednolity Dz. U.</w:t>
      </w:r>
      <w:r w:rsidR="00C46A9F">
        <w:rPr>
          <w:rFonts w:ascii="Arial Narrow" w:hAnsi="Arial Narrow"/>
          <w:sz w:val="23"/>
          <w:szCs w:val="23"/>
        </w:rPr>
        <w:t xml:space="preserve">                   </w:t>
      </w:r>
      <w:r w:rsidRPr="00C46A9F">
        <w:rPr>
          <w:rFonts w:ascii="Arial Narrow" w:hAnsi="Arial Narrow"/>
          <w:sz w:val="23"/>
          <w:szCs w:val="23"/>
        </w:rPr>
        <w:t xml:space="preserve"> z 2014 poz. 1189).</w:t>
      </w:r>
    </w:p>
    <w:p w:rsidR="00FE05AD" w:rsidRPr="001221DD" w:rsidRDefault="00FE05AD" w:rsidP="006A2580">
      <w:pPr>
        <w:spacing w:after="0"/>
        <w:jc w:val="both"/>
        <w:rPr>
          <w:rFonts w:ascii="Arial Narrow" w:hAnsi="Arial Narrow"/>
          <w:b/>
          <w:color w:val="000000"/>
          <w:sz w:val="22"/>
        </w:rPr>
      </w:pPr>
      <w:r w:rsidRPr="001221DD">
        <w:rPr>
          <w:rFonts w:ascii="Arial Narrow" w:hAnsi="Arial Narrow"/>
          <w:b/>
          <w:color w:val="000000"/>
          <w:sz w:val="22"/>
        </w:rPr>
        <w:t>Dodatek aktywizacyjny</w:t>
      </w:r>
    </w:p>
    <w:p w:rsidR="00FE05AD" w:rsidRPr="001221DD" w:rsidRDefault="00FE05AD" w:rsidP="006A2580">
      <w:pPr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  <w:color w:val="000000"/>
          <w:sz w:val="22"/>
        </w:rPr>
      </w:pPr>
      <w:r w:rsidRPr="001221DD">
        <w:rPr>
          <w:rFonts w:ascii="Arial Narrow" w:hAnsi="Arial Narrow"/>
          <w:color w:val="000000"/>
          <w:sz w:val="22"/>
        </w:rPr>
        <w:t>jest świadczeniem obligatoryjnym.</w:t>
      </w:r>
    </w:p>
    <w:p w:rsidR="00FE05AD" w:rsidRPr="001221DD" w:rsidRDefault="00FE05AD" w:rsidP="006A2580">
      <w:pPr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  <w:color w:val="000000"/>
          <w:sz w:val="22"/>
        </w:rPr>
      </w:pPr>
      <w:r w:rsidRPr="001221DD">
        <w:rPr>
          <w:rFonts w:ascii="Arial Narrow" w:hAnsi="Arial Narrow"/>
          <w:color w:val="000000"/>
          <w:sz w:val="22"/>
        </w:rPr>
        <w:t>jest naliczany od dnia złożenia wniosku.</w:t>
      </w:r>
    </w:p>
    <w:p w:rsidR="00FE05AD" w:rsidRPr="001221DD" w:rsidRDefault="00FE05AD" w:rsidP="006A2580">
      <w:pPr>
        <w:numPr>
          <w:ilvl w:val="0"/>
          <w:numId w:val="17"/>
        </w:numPr>
        <w:spacing w:after="0" w:line="240" w:lineRule="auto"/>
        <w:jc w:val="both"/>
        <w:rPr>
          <w:rFonts w:ascii="Arial Narrow" w:hAnsi="Arial Narrow"/>
          <w:color w:val="000000"/>
          <w:sz w:val="22"/>
        </w:rPr>
      </w:pPr>
      <w:r w:rsidRPr="001221DD">
        <w:rPr>
          <w:rFonts w:ascii="Arial Narrow" w:hAnsi="Arial Narrow"/>
          <w:color w:val="000000"/>
          <w:sz w:val="22"/>
        </w:rPr>
        <w:t>nie ma ilościowych ograniczeń w korzystaniu z dodatku aktywizacyjnego podczas pobierania zasiłku dla bezrobotnych.</w:t>
      </w:r>
    </w:p>
    <w:p w:rsidR="00FE05AD" w:rsidRPr="001221DD" w:rsidRDefault="00FE05AD" w:rsidP="006A2580">
      <w:pPr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color w:val="000000"/>
          <w:sz w:val="22"/>
        </w:rPr>
      </w:pPr>
      <w:r w:rsidRPr="001221DD">
        <w:rPr>
          <w:rFonts w:ascii="Arial Narrow" w:hAnsi="Arial Narrow"/>
          <w:color w:val="000000"/>
          <w:sz w:val="22"/>
        </w:rPr>
        <w:t>okres pobierania dodatku aktywizacyjnego nie pomniejsza okresu pobierania zasiłku.</w:t>
      </w:r>
    </w:p>
    <w:p w:rsidR="00FE05AD" w:rsidRPr="001221DD" w:rsidRDefault="00FE05AD" w:rsidP="006A2580">
      <w:pPr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1221DD">
        <w:rPr>
          <w:rFonts w:ascii="Arial Narrow" w:hAnsi="Arial Narrow"/>
          <w:color w:val="000000"/>
          <w:sz w:val="22"/>
        </w:rPr>
        <w:t>po ustaniu zatrudnienia osoba pobierająca dodatek aktywizacyjny może „powrócić” na zasiłek uzupełniający.</w:t>
      </w:r>
    </w:p>
    <w:p w:rsidR="00E54FEB" w:rsidRPr="00C822A2" w:rsidRDefault="00E54FEB" w:rsidP="006A2580">
      <w:pPr>
        <w:spacing w:after="0"/>
        <w:jc w:val="both"/>
        <w:rPr>
          <w:rFonts w:ascii="Arial Narrow" w:hAnsi="Arial Narrow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3"/>
        <w:gridCol w:w="464"/>
        <w:gridCol w:w="464"/>
        <w:gridCol w:w="464"/>
        <w:gridCol w:w="457"/>
        <w:gridCol w:w="457"/>
        <w:gridCol w:w="4515"/>
      </w:tblGrid>
      <w:tr w:rsidR="00E54FEB" w:rsidRPr="00C822A2" w:rsidTr="00AC2CED">
        <w:tc>
          <w:tcPr>
            <w:tcW w:w="3556" w:type="dxa"/>
          </w:tcPr>
          <w:p w:rsidR="00E54FEB" w:rsidRPr="00C822A2" w:rsidRDefault="00E54FEB" w:rsidP="00AC2CED">
            <w:pPr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508" w:type="dxa"/>
          </w:tcPr>
          <w:p w:rsidR="00E54FEB" w:rsidRPr="00C822A2" w:rsidRDefault="00E54FEB" w:rsidP="00AC2CED">
            <w:pPr>
              <w:spacing w:after="0"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508" w:type="dxa"/>
          </w:tcPr>
          <w:p w:rsidR="00E54FEB" w:rsidRPr="00C822A2" w:rsidRDefault="00E54FEB" w:rsidP="00AC2CED">
            <w:pPr>
              <w:spacing w:after="0"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508" w:type="dxa"/>
          </w:tcPr>
          <w:p w:rsidR="00E54FEB" w:rsidRPr="00C822A2" w:rsidRDefault="00E54FEB" w:rsidP="00AC2CED">
            <w:pPr>
              <w:spacing w:after="0"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500" w:type="dxa"/>
          </w:tcPr>
          <w:p w:rsidR="00E54FEB" w:rsidRPr="00C822A2" w:rsidRDefault="00E54FEB" w:rsidP="00AC2CED">
            <w:pPr>
              <w:spacing w:after="0"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500" w:type="dxa"/>
          </w:tcPr>
          <w:p w:rsidR="00E54FEB" w:rsidRPr="00C822A2" w:rsidRDefault="00E54FEB" w:rsidP="00AC2CED">
            <w:pPr>
              <w:spacing w:after="0"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4000" w:type="dxa"/>
          </w:tcPr>
          <w:p w:rsidR="00E54FEB" w:rsidRPr="00C822A2" w:rsidRDefault="00E54FEB" w:rsidP="00AC2CED">
            <w:pPr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 w:rsidRPr="00C822A2">
              <w:rPr>
                <w:rFonts w:ascii="Arial Narrow" w:hAnsi="Arial Narrow"/>
                <w:sz w:val="22"/>
              </w:rPr>
              <w:t>……………………………………………..…………….…</w:t>
            </w:r>
          </w:p>
          <w:p w:rsidR="00E54FEB" w:rsidRPr="00C822A2" w:rsidRDefault="00E54FEB" w:rsidP="00AC2CED">
            <w:pPr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 w:rsidRPr="00C822A2">
              <w:rPr>
                <w:rFonts w:ascii="Arial Narrow" w:hAnsi="Arial Narrow"/>
                <w:sz w:val="22"/>
                <w:vertAlign w:val="superscript"/>
              </w:rPr>
              <w:t>Data i podpis wnioskodawcy</w:t>
            </w:r>
          </w:p>
        </w:tc>
      </w:tr>
    </w:tbl>
    <w:p w:rsidR="00FE05AD" w:rsidRDefault="00FE05AD" w:rsidP="00E54FEB">
      <w:pPr>
        <w:spacing w:after="0"/>
        <w:jc w:val="both"/>
        <w:rPr>
          <w:rFonts w:ascii="Arial Narrow" w:hAnsi="Arial Narrow"/>
          <w:color w:val="000000"/>
          <w:sz w:val="22"/>
        </w:rPr>
      </w:pPr>
    </w:p>
    <w:p w:rsidR="00381211" w:rsidRDefault="00381211" w:rsidP="00E54FEB">
      <w:pPr>
        <w:spacing w:after="0"/>
        <w:jc w:val="both"/>
        <w:rPr>
          <w:rFonts w:ascii="Arial Narrow" w:hAnsi="Arial Narrow"/>
          <w:color w:val="000000"/>
          <w:sz w:val="22"/>
        </w:rPr>
      </w:pPr>
    </w:p>
    <w:p w:rsidR="00381211" w:rsidRPr="00E8187C" w:rsidRDefault="00381211" w:rsidP="00381211">
      <w:pPr>
        <w:jc w:val="center"/>
        <w:rPr>
          <w:sz w:val="16"/>
          <w:szCs w:val="16"/>
        </w:rPr>
      </w:pPr>
      <w:r w:rsidRPr="00E8187C">
        <w:rPr>
          <w:sz w:val="16"/>
          <w:szCs w:val="16"/>
        </w:rPr>
        <w:lastRenderedPageBreak/>
        <w:t>KLAUZULA INFORMACYJNA</w:t>
      </w:r>
    </w:p>
    <w:p w:rsidR="00381211" w:rsidRPr="00E8187C" w:rsidRDefault="00381211" w:rsidP="00381211">
      <w:pPr>
        <w:jc w:val="center"/>
        <w:rPr>
          <w:sz w:val="16"/>
          <w:szCs w:val="16"/>
        </w:rPr>
      </w:pPr>
      <w:r w:rsidRPr="00E8187C">
        <w:rPr>
          <w:sz w:val="16"/>
          <w:szCs w:val="16"/>
        </w:rPr>
        <w:t>DOTYCZĄCA PRZETWARZANIA DANYCH OSOBOWYCH,</w:t>
      </w:r>
    </w:p>
    <w:p w:rsidR="00381211" w:rsidRPr="00E8187C" w:rsidRDefault="00381211" w:rsidP="00381211">
      <w:pPr>
        <w:jc w:val="center"/>
        <w:rPr>
          <w:sz w:val="16"/>
          <w:szCs w:val="16"/>
        </w:rPr>
      </w:pPr>
      <w:r w:rsidRPr="00E8187C">
        <w:rPr>
          <w:sz w:val="16"/>
          <w:szCs w:val="16"/>
        </w:rPr>
        <w:t xml:space="preserve"> DLA WNIOSKODAWCY UBIEGAJĄCEGO SIĘ O PRZYZNANIE POMOCY OKREŚLONEJ W USTAWIE </w:t>
      </w:r>
    </w:p>
    <w:p w:rsidR="00381211" w:rsidRPr="00E8187C" w:rsidRDefault="00381211" w:rsidP="00381211">
      <w:pPr>
        <w:jc w:val="center"/>
        <w:rPr>
          <w:sz w:val="16"/>
          <w:szCs w:val="16"/>
        </w:rPr>
      </w:pPr>
      <w:r w:rsidRPr="00E8187C">
        <w:rPr>
          <w:sz w:val="16"/>
          <w:szCs w:val="16"/>
        </w:rPr>
        <w:t>Z DNIA 20 KWIETNIA 2004 R. O PROMOCJI ZATRUDNIENIA I INSTYTUCJACH RYNKU PRACY</w:t>
      </w:r>
    </w:p>
    <w:p w:rsidR="00381211" w:rsidRPr="00E8187C" w:rsidRDefault="00381211" w:rsidP="00381211">
      <w:pPr>
        <w:jc w:val="center"/>
        <w:rPr>
          <w:rFonts w:cs="Calibri"/>
          <w:b/>
          <w:sz w:val="16"/>
          <w:szCs w:val="16"/>
        </w:rPr>
      </w:pPr>
    </w:p>
    <w:p w:rsidR="00381211" w:rsidRPr="00E8187C" w:rsidRDefault="00381211" w:rsidP="00381211">
      <w:pPr>
        <w:jc w:val="center"/>
        <w:rPr>
          <w:rFonts w:cs="Calibri"/>
          <w:b/>
          <w:sz w:val="16"/>
          <w:szCs w:val="16"/>
        </w:rPr>
      </w:pPr>
      <w:r w:rsidRPr="00E8187C">
        <w:rPr>
          <w:rFonts w:cs="Calibri"/>
          <w:b/>
          <w:sz w:val="16"/>
          <w:szCs w:val="16"/>
        </w:rPr>
        <w:t xml:space="preserve">OBOWIĄZEK INFORMACYJNY </w:t>
      </w:r>
    </w:p>
    <w:p w:rsidR="00381211" w:rsidRPr="00E8187C" w:rsidRDefault="00381211" w:rsidP="00381211">
      <w:pPr>
        <w:ind w:firstLine="708"/>
        <w:jc w:val="both"/>
        <w:rPr>
          <w:rFonts w:cs="Calibri"/>
          <w:sz w:val="16"/>
          <w:szCs w:val="16"/>
        </w:rPr>
      </w:pPr>
      <w:r w:rsidRPr="00E8187C">
        <w:rPr>
          <w:rFonts w:cs="Calibri"/>
          <w:sz w:val="16"/>
          <w:szCs w:val="16"/>
        </w:rPr>
        <w:t xml:space="preserve">Na podstawie art. 13 ust. 1 i 2 Rozporządzenia Parlamentu Europejskiego i Rady (UE) 2016/679 z 27 kwietnia 2016 r. w sprawie ochrony osób fizycznych w związku z przetwarzaniem danych osobowych  i w sprawie swobodnego przepływu takich danych oraz uchylenia dyrektywy 95/46/WE (Dz. U.UE.L. z 2016r. Nr 119, s.1 ze zm.) - dalej: „RODO”, Powiatowy Urząd Pracy w Kazimierzy Wielkiej informuje, że: </w:t>
      </w:r>
    </w:p>
    <w:p w:rsidR="00381211" w:rsidRPr="00E8187C" w:rsidRDefault="00381211" w:rsidP="00381211">
      <w:pPr>
        <w:jc w:val="both"/>
        <w:rPr>
          <w:rFonts w:cs="Calibri"/>
          <w:b/>
          <w:sz w:val="16"/>
          <w:szCs w:val="16"/>
        </w:rPr>
      </w:pPr>
    </w:p>
    <w:p w:rsidR="00381211" w:rsidRPr="00E8187C" w:rsidRDefault="00381211" w:rsidP="00381211">
      <w:pPr>
        <w:jc w:val="both"/>
        <w:rPr>
          <w:rFonts w:cs="Calibri"/>
          <w:b/>
          <w:sz w:val="16"/>
          <w:szCs w:val="16"/>
        </w:rPr>
      </w:pPr>
      <w:r w:rsidRPr="00E8187C">
        <w:rPr>
          <w:rFonts w:cs="Calibri"/>
          <w:b/>
          <w:sz w:val="16"/>
          <w:szCs w:val="16"/>
        </w:rPr>
        <w:t xml:space="preserve">Administrator: </w:t>
      </w:r>
      <w:r w:rsidRPr="00E8187C">
        <w:rPr>
          <w:rFonts w:cs="Calibri"/>
          <w:sz w:val="16"/>
          <w:szCs w:val="16"/>
        </w:rPr>
        <w:t>Administratorem Państwa danych jest Powiatowy Urząd Pracy w Kazimierzy Wielkiej reprezentowany przez Dyrektora Powiatowego  Urzędu Pracy w Kazimierzy Wielkiej, adres: ul. Partyzantów 29, 28-500 Kazimierza Wielka, tel. 41 3522991, fax. 41 3522014, email: kika@praca.gov.pl.</w:t>
      </w:r>
    </w:p>
    <w:p w:rsidR="00381211" w:rsidRPr="00E8187C" w:rsidRDefault="00381211" w:rsidP="00381211">
      <w:pPr>
        <w:spacing w:after="160"/>
        <w:contextualSpacing/>
        <w:jc w:val="both"/>
        <w:rPr>
          <w:rFonts w:cs="Calibri"/>
          <w:b/>
          <w:sz w:val="16"/>
          <w:szCs w:val="16"/>
        </w:rPr>
      </w:pPr>
      <w:r w:rsidRPr="00E8187C">
        <w:rPr>
          <w:rFonts w:cs="Calibri"/>
          <w:b/>
          <w:sz w:val="16"/>
          <w:szCs w:val="16"/>
        </w:rPr>
        <w:t xml:space="preserve">Inspektor ochrony danych osobowych: </w:t>
      </w:r>
      <w:r w:rsidRPr="00E8187C">
        <w:rPr>
          <w:rFonts w:cs="Calibri"/>
          <w:sz w:val="16"/>
          <w:szCs w:val="16"/>
        </w:rPr>
        <w:t>Administrator wyznaczył Inspektora Ochrony Danych, z którym mogą się Państwo kontaktować we wszystkich sprawach dotyczących przetwarzania danych osobowych za pośrednictwem adresu email: inspektor@cbi24.pl lub pisemnie na adres Administratora.</w:t>
      </w:r>
    </w:p>
    <w:p w:rsidR="00381211" w:rsidRPr="00E8187C" w:rsidRDefault="00381211" w:rsidP="00381211">
      <w:pPr>
        <w:spacing w:after="160"/>
        <w:jc w:val="both"/>
        <w:rPr>
          <w:rFonts w:cs="Calibri"/>
          <w:b/>
          <w:sz w:val="16"/>
          <w:szCs w:val="16"/>
        </w:rPr>
      </w:pPr>
    </w:p>
    <w:p w:rsidR="00381211" w:rsidRPr="00E8187C" w:rsidRDefault="00381211" w:rsidP="00381211">
      <w:pPr>
        <w:spacing w:after="160"/>
        <w:jc w:val="both"/>
        <w:rPr>
          <w:rFonts w:cs="Calibri"/>
          <w:b/>
          <w:sz w:val="16"/>
          <w:szCs w:val="16"/>
        </w:rPr>
      </w:pPr>
      <w:r w:rsidRPr="00E8187C">
        <w:rPr>
          <w:rFonts w:cs="Calibri"/>
          <w:b/>
          <w:sz w:val="16"/>
          <w:szCs w:val="16"/>
        </w:rPr>
        <w:t xml:space="preserve">Cel przetwarzania danych: </w:t>
      </w:r>
      <w:r w:rsidRPr="00E8187C">
        <w:rPr>
          <w:rFonts w:cs="Calibri"/>
          <w:sz w:val="16"/>
          <w:szCs w:val="16"/>
        </w:rPr>
        <w:t>Dane osobowe będą przetwarzane w celu rozpatrzenia Pana /Pani wniosku o przyznanie pomocy określonej w ustawie z dnia 20 kwietnia 2004</w:t>
      </w:r>
      <w:r>
        <w:rPr>
          <w:rFonts w:cs="Calibri"/>
          <w:sz w:val="16"/>
          <w:szCs w:val="16"/>
        </w:rPr>
        <w:t xml:space="preserve"> </w:t>
      </w:r>
      <w:r w:rsidRPr="00E8187C">
        <w:rPr>
          <w:rFonts w:cs="Calibri"/>
          <w:sz w:val="16"/>
          <w:szCs w:val="16"/>
        </w:rPr>
        <w:t>r. o promocji zatrudnienia  i instytucjach rynku pracy : przyznanie prawa do dodatku aktywizacyjnego.</w:t>
      </w:r>
    </w:p>
    <w:p w:rsidR="00381211" w:rsidRPr="00E8187C" w:rsidRDefault="00381211" w:rsidP="00381211">
      <w:pPr>
        <w:spacing w:after="160"/>
        <w:jc w:val="both"/>
        <w:rPr>
          <w:rFonts w:cs="Calibri"/>
          <w:b/>
          <w:sz w:val="16"/>
          <w:szCs w:val="16"/>
        </w:rPr>
      </w:pPr>
      <w:r w:rsidRPr="00E8187C">
        <w:rPr>
          <w:rFonts w:cs="Calibri"/>
          <w:b/>
          <w:sz w:val="16"/>
          <w:szCs w:val="16"/>
        </w:rPr>
        <w:t>Podstawę prawną przetwarzania danych osobowych stanowią:</w:t>
      </w:r>
    </w:p>
    <w:p w:rsidR="00381211" w:rsidRPr="00E8187C" w:rsidRDefault="00381211" w:rsidP="00381211">
      <w:pPr>
        <w:numPr>
          <w:ilvl w:val="0"/>
          <w:numId w:val="28"/>
        </w:numPr>
        <w:spacing w:after="160"/>
        <w:ind w:left="357" w:hanging="357"/>
        <w:contextualSpacing/>
        <w:jc w:val="both"/>
        <w:rPr>
          <w:rFonts w:cs="Calibri"/>
          <w:sz w:val="16"/>
          <w:szCs w:val="16"/>
        </w:rPr>
      </w:pPr>
      <w:r w:rsidRPr="00E8187C">
        <w:rPr>
          <w:rFonts w:cs="Calibri"/>
          <w:sz w:val="16"/>
          <w:szCs w:val="16"/>
        </w:rPr>
        <w:t>art.6 ust. 1 lit. e) RODO ;</w:t>
      </w:r>
    </w:p>
    <w:p w:rsidR="00381211" w:rsidRPr="00E8187C" w:rsidRDefault="00381211" w:rsidP="00381211">
      <w:pPr>
        <w:numPr>
          <w:ilvl w:val="0"/>
          <w:numId w:val="28"/>
        </w:numPr>
        <w:spacing w:after="160"/>
        <w:ind w:left="357" w:hanging="357"/>
        <w:contextualSpacing/>
        <w:jc w:val="both"/>
        <w:rPr>
          <w:rFonts w:cs="Calibri"/>
          <w:sz w:val="16"/>
          <w:szCs w:val="16"/>
        </w:rPr>
      </w:pPr>
      <w:r w:rsidRPr="00E8187C">
        <w:rPr>
          <w:rFonts w:cs="Calibri"/>
          <w:sz w:val="16"/>
          <w:szCs w:val="16"/>
        </w:rPr>
        <w:t xml:space="preserve">ustawa z dnia 20 kwietnia 2004 r. </w:t>
      </w:r>
      <w:r w:rsidRPr="00E8187C">
        <w:rPr>
          <w:rFonts w:cs="Calibri"/>
          <w:i/>
          <w:iCs/>
          <w:sz w:val="16"/>
          <w:szCs w:val="16"/>
        </w:rPr>
        <w:t>o promocji zatrudnienia i instytucjach rynku pracy</w:t>
      </w:r>
      <w:r w:rsidRPr="00E8187C">
        <w:rPr>
          <w:rFonts w:cs="Calibri"/>
          <w:sz w:val="16"/>
          <w:szCs w:val="16"/>
        </w:rPr>
        <w:t>;</w:t>
      </w:r>
    </w:p>
    <w:p w:rsidR="00381211" w:rsidRPr="00E8187C" w:rsidRDefault="00381211" w:rsidP="00381211">
      <w:pPr>
        <w:numPr>
          <w:ilvl w:val="0"/>
          <w:numId w:val="28"/>
        </w:numPr>
        <w:ind w:left="357" w:hanging="357"/>
        <w:contextualSpacing/>
        <w:jc w:val="both"/>
        <w:rPr>
          <w:rFonts w:cs="Calibri"/>
          <w:sz w:val="16"/>
          <w:szCs w:val="16"/>
        </w:rPr>
      </w:pPr>
      <w:r w:rsidRPr="00E8187C">
        <w:rPr>
          <w:rFonts w:cs="Calibri"/>
          <w:sz w:val="16"/>
          <w:szCs w:val="16"/>
        </w:rPr>
        <w:t xml:space="preserve">Rozporządzenie Ministra Pracy i Polityki Społecznej z dnia 18 sierpnia 2009 r. </w:t>
      </w:r>
      <w:r w:rsidRPr="00E8187C">
        <w:rPr>
          <w:rFonts w:cs="Calibri"/>
          <w:i/>
          <w:iCs/>
          <w:sz w:val="16"/>
          <w:szCs w:val="16"/>
        </w:rPr>
        <w:t>w sprawie szczegółowego trybu przyznawania zasiłku dla bezrobotnych, stypendium i dodatku aktywizacyjnego</w:t>
      </w:r>
      <w:r w:rsidRPr="00E8187C">
        <w:rPr>
          <w:rFonts w:cs="Calibri"/>
          <w:sz w:val="16"/>
          <w:szCs w:val="16"/>
        </w:rPr>
        <w:t>;</w:t>
      </w:r>
    </w:p>
    <w:p w:rsidR="00381211" w:rsidRPr="00E8187C" w:rsidRDefault="00381211" w:rsidP="00381211">
      <w:pPr>
        <w:numPr>
          <w:ilvl w:val="0"/>
          <w:numId w:val="28"/>
        </w:numPr>
        <w:spacing w:after="160"/>
        <w:ind w:left="357" w:hanging="357"/>
        <w:contextualSpacing/>
        <w:jc w:val="both"/>
        <w:rPr>
          <w:rFonts w:cs="Calibri"/>
          <w:sz w:val="16"/>
          <w:szCs w:val="16"/>
        </w:rPr>
      </w:pPr>
      <w:r w:rsidRPr="00E8187C">
        <w:rPr>
          <w:rFonts w:cs="Calibri"/>
          <w:sz w:val="16"/>
          <w:szCs w:val="16"/>
        </w:rPr>
        <w:t xml:space="preserve">Ustawa z dnia 14 lipca 1983r. </w:t>
      </w:r>
      <w:r w:rsidRPr="00E8187C">
        <w:rPr>
          <w:rFonts w:cs="Calibri"/>
          <w:i/>
          <w:iCs/>
          <w:sz w:val="16"/>
          <w:szCs w:val="16"/>
        </w:rPr>
        <w:t>o narodowym zasobie archiwalnym i archiwach</w:t>
      </w:r>
      <w:r w:rsidRPr="00E8187C">
        <w:rPr>
          <w:rFonts w:cs="Calibri"/>
          <w:sz w:val="16"/>
          <w:szCs w:val="16"/>
        </w:rPr>
        <w:t>.</w:t>
      </w:r>
    </w:p>
    <w:p w:rsidR="00381211" w:rsidRPr="00E8187C" w:rsidRDefault="00381211" w:rsidP="00381211">
      <w:pPr>
        <w:numPr>
          <w:ilvl w:val="0"/>
          <w:numId w:val="28"/>
        </w:numPr>
        <w:spacing w:after="160"/>
        <w:ind w:left="357" w:hanging="357"/>
        <w:contextualSpacing/>
        <w:jc w:val="both"/>
        <w:rPr>
          <w:rFonts w:cs="Calibri"/>
          <w:sz w:val="16"/>
          <w:szCs w:val="16"/>
        </w:rPr>
      </w:pPr>
      <w:r w:rsidRPr="00E8187C">
        <w:rPr>
          <w:rFonts w:cs="Calibri"/>
          <w:sz w:val="16"/>
          <w:szCs w:val="16"/>
        </w:rPr>
        <w:t>Inne akty prawne.</w:t>
      </w:r>
    </w:p>
    <w:p w:rsidR="00381211" w:rsidRPr="00E8187C" w:rsidRDefault="00381211" w:rsidP="00381211">
      <w:pPr>
        <w:spacing w:after="160"/>
        <w:ind w:left="357"/>
        <w:contextualSpacing/>
        <w:jc w:val="both"/>
        <w:rPr>
          <w:rFonts w:cs="Calibri"/>
          <w:sz w:val="16"/>
          <w:szCs w:val="16"/>
        </w:rPr>
      </w:pPr>
    </w:p>
    <w:p w:rsidR="00381211" w:rsidRPr="00E8187C" w:rsidRDefault="00381211" w:rsidP="00381211">
      <w:pPr>
        <w:spacing w:after="160"/>
        <w:jc w:val="both"/>
        <w:rPr>
          <w:rFonts w:cs="Calibri"/>
          <w:b/>
          <w:sz w:val="16"/>
          <w:szCs w:val="16"/>
        </w:rPr>
      </w:pPr>
      <w:r w:rsidRPr="00E8187C">
        <w:rPr>
          <w:rFonts w:cs="Calibri"/>
          <w:b/>
          <w:sz w:val="16"/>
          <w:szCs w:val="16"/>
        </w:rPr>
        <w:t xml:space="preserve">Odbiorcy danych osobowych: </w:t>
      </w:r>
      <w:r w:rsidRPr="00E8187C">
        <w:rPr>
          <w:rFonts w:cs="Calibri"/>
          <w:sz w:val="16"/>
          <w:szCs w:val="16"/>
        </w:rPr>
        <w:t>Odbiorcami Pana/Pani danych osobowych są wyłącznie podmioty uprawnione do ich uzyskania na podstawie odrębnych przepisów prawa m.in. organy i instytucje administracji publicznej (np. Ministerstwo Rodziny, Pracy i Polityki Społecznej, Zakład Ubezpieczeń społecznych, Państwowa Inspekcja Pracy), organy ścigania (np. policja, prokuratura), podmioty i instytucje działające na podstawie udzielonych zezwoleń lub akredytacji (np. bank, urząd pocztowy). Ponadto mogą być one ujawnione podmiotom, z którymi Powiatowy Urząd  Pracy w Kazimierzy Wielkiej zawarł umowy powierzenia przetwarzania danych osobowych m.in Radca Prawny, firma z którą Urząd zawarł umowę na świadczenie usług serwisowych dla systemów informatycznych wykorzystywanych przy przetwarzaniu danych lub w zakresie niszczenia dokumentów.</w:t>
      </w:r>
    </w:p>
    <w:p w:rsidR="00381211" w:rsidRPr="00E8187C" w:rsidRDefault="00381211" w:rsidP="00381211">
      <w:pPr>
        <w:spacing w:after="160"/>
        <w:jc w:val="both"/>
        <w:rPr>
          <w:rFonts w:cs="Calibri"/>
          <w:b/>
          <w:sz w:val="16"/>
          <w:szCs w:val="16"/>
        </w:rPr>
      </w:pPr>
      <w:r w:rsidRPr="00E8187C">
        <w:rPr>
          <w:rFonts w:cs="Calibri"/>
          <w:b/>
          <w:sz w:val="16"/>
          <w:szCs w:val="16"/>
        </w:rPr>
        <w:t xml:space="preserve">Okres przechowywania danych: </w:t>
      </w:r>
      <w:r w:rsidRPr="00E8187C">
        <w:rPr>
          <w:rFonts w:cs="Calibri"/>
          <w:sz w:val="16"/>
          <w:szCs w:val="16"/>
        </w:rPr>
        <w:t>Pana/Pani dane osobowe będą przechowywane przez okres niezbędny do realizacji celów, o których mowa powyżej a po tym czasie przez okres wymagany przepisami prawa w szczególności wynikający z Instrukcji Kancelaryjnej i Jednolitego Rzeczowego Wykazu Akt  przyjętego w Powiatowym Urzędzie Pracy w Kazimierzy Wielkiej, w których określono okresy przechowywania dokumentacji, nie dłużej jednak niż przez okres 50 lat, licząc od końca roku kalendarzowego, w którym zakończono udzielanie pomocy.</w:t>
      </w:r>
    </w:p>
    <w:p w:rsidR="00381211" w:rsidRPr="00E8187C" w:rsidRDefault="00381211" w:rsidP="00381211">
      <w:pPr>
        <w:spacing w:after="160"/>
        <w:jc w:val="both"/>
        <w:rPr>
          <w:rFonts w:cs="Calibri"/>
          <w:b/>
          <w:sz w:val="16"/>
          <w:szCs w:val="16"/>
        </w:rPr>
      </w:pPr>
      <w:r w:rsidRPr="00E8187C">
        <w:rPr>
          <w:rFonts w:cs="Calibri"/>
          <w:b/>
          <w:sz w:val="16"/>
          <w:szCs w:val="16"/>
        </w:rPr>
        <w:t xml:space="preserve">Prawa osób, których dane dotyczą: </w:t>
      </w:r>
      <w:r w:rsidRPr="00E8187C">
        <w:rPr>
          <w:rFonts w:cs="Calibri"/>
          <w:sz w:val="16"/>
          <w:szCs w:val="16"/>
        </w:rPr>
        <w:t>Zgodnie z RODO osoba, której dane dotyczą, ma prawo do żądania od Administratora dostępu do, dotyczących jej danych osobowych, ich sprostowania, usunięcia lub ograniczenia przetwarzania lub prawo do wniesienia sprzeciwu wobec przetwarzania, a także prawo do przenoszenia danych</w:t>
      </w:r>
    </w:p>
    <w:p w:rsidR="00381211" w:rsidRPr="00E8187C" w:rsidRDefault="00381211" w:rsidP="00381211">
      <w:pPr>
        <w:spacing w:after="160"/>
        <w:jc w:val="both"/>
        <w:rPr>
          <w:rFonts w:cs="Calibri"/>
          <w:b/>
          <w:sz w:val="16"/>
          <w:szCs w:val="16"/>
        </w:rPr>
      </w:pPr>
      <w:r w:rsidRPr="00E8187C">
        <w:rPr>
          <w:rFonts w:cs="Calibri"/>
          <w:sz w:val="16"/>
          <w:szCs w:val="16"/>
        </w:rPr>
        <w:t xml:space="preserve">- </w:t>
      </w:r>
      <w:r w:rsidRPr="00E8187C">
        <w:rPr>
          <w:rFonts w:cs="Calibri"/>
          <w:bCs/>
          <w:sz w:val="16"/>
          <w:szCs w:val="16"/>
        </w:rPr>
        <w:t>w zakresie i na zasadach określonych przepisami prawa ochrony danych osobowych.</w:t>
      </w:r>
    </w:p>
    <w:p w:rsidR="00381211" w:rsidRPr="00E8187C" w:rsidRDefault="00381211" w:rsidP="00381211">
      <w:pPr>
        <w:spacing w:after="160"/>
        <w:jc w:val="both"/>
        <w:rPr>
          <w:rFonts w:cs="Calibri"/>
          <w:bCs/>
          <w:sz w:val="16"/>
          <w:szCs w:val="16"/>
        </w:rPr>
      </w:pPr>
      <w:r w:rsidRPr="00E8187C">
        <w:rPr>
          <w:rFonts w:cs="Calibri"/>
          <w:b/>
          <w:sz w:val="16"/>
          <w:szCs w:val="16"/>
        </w:rPr>
        <w:t xml:space="preserve">Skarga do organu nadzorczego: </w:t>
      </w:r>
      <w:r w:rsidRPr="00E8187C">
        <w:rPr>
          <w:rFonts w:cs="Calibri"/>
          <w:bCs/>
          <w:sz w:val="16"/>
          <w:szCs w:val="16"/>
        </w:rPr>
        <w:t>Ma Pani/Pan prawo wniesienia skargi do organu nadzorczego - Prezesa Urzędu Ochrony Danych Osobowych (ul. Stawki 2, 00-193 Warszawa), jeżeli sądzi Pani/Pan, że przetwarzanie Pani/Pana danych osobowych narusza przepisy RODO.</w:t>
      </w:r>
    </w:p>
    <w:p w:rsidR="00381211" w:rsidRPr="00E8187C" w:rsidRDefault="00381211" w:rsidP="00381211">
      <w:pPr>
        <w:spacing w:after="160"/>
        <w:jc w:val="both"/>
        <w:rPr>
          <w:rFonts w:cs="Calibri"/>
          <w:b/>
          <w:sz w:val="16"/>
          <w:szCs w:val="16"/>
        </w:rPr>
      </w:pPr>
      <w:r w:rsidRPr="00E8187C">
        <w:rPr>
          <w:rFonts w:cs="Calibri"/>
          <w:b/>
          <w:sz w:val="16"/>
          <w:szCs w:val="16"/>
        </w:rPr>
        <w:t xml:space="preserve">Obowiązek podania danych: </w:t>
      </w:r>
      <w:r w:rsidRPr="00E8187C">
        <w:rPr>
          <w:rFonts w:cs="Calibri"/>
          <w:sz w:val="16"/>
          <w:szCs w:val="16"/>
        </w:rPr>
        <w:t xml:space="preserve">Podanie przez Pana/Panią danych osobowych jest obowiązkiem ustawowym. Konsekwencją niepodania danych osobowych będzie brak możliwości </w:t>
      </w:r>
      <w:r w:rsidRPr="00E8187C">
        <w:rPr>
          <w:rFonts w:cs="Calibri"/>
          <w:sz w:val="16"/>
          <w:szCs w:val="16"/>
          <w:lang w:eastAsia="pl-PL"/>
        </w:rPr>
        <w:t>realizacji celu przetwarzania.</w:t>
      </w:r>
      <w:bookmarkStart w:id="0" w:name="_Hlk271688"/>
      <w:bookmarkEnd w:id="0"/>
    </w:p>
    <w:p w:rsidR="00381211" w:rsidRPr="00E8187C" w:rsidRDefault="00381211" w:rsidP="00381211">
      <w:pPr>
        <w:spacing w:after="160"/>
        <w:jc w:val="both"/>
        <w:rPr>
          <w:rFonts w:cs="Calibri"/>
          <w:b/>
          <w:sz w:val="16"/>
          <w:szCs w:val="16"/>
        </w:rPr>
      </w:pPr>
      <w:r w:rsidRPr="00E8187C">
        <w:rPr>
          <w:rFonts w:cs="Calibri"/>
          <w:b/>
          <w:sz w:val="16"/>
          <w:szCs w:val="16"/>
        </w:rPr>
        <w:t xml:space="preserve">Przekazywanie i profilowanie: </w:t>
      </w:r>
      <w:r w:rsidRPr="00E8187C">
        <w:rPr>
          <w:rFonts w:cs="Calibri"/>
          <w:sz w:val="16"/>
          <w:szCs w:val="16"/>
        </w:rPr>
        <w:t>Pana/Pani dane osobowe nie będą przekazywane odbiorcom w państwie trzecim lub organizacji międzynarodowej, nie będą również poddawane zautomatyzowanemu podejmowaniu decyzji, w tym profilowaniu.</w:t>
      </w:r>
    </w:p>
    <w:p w:rsidR="00381211" w:rsidRPr="00C822A2" w:rsidRDefault="00381211" w:rsidP="00E54FEB">
      <w:pPr>
        <w:spacing w:after="0"/>
        <w:jc w:val="both"/>
        <w:rPr>
          <w:rFonts w:ascii="Arial Narrow" w:hAnsi="Arial Narrow"/>
          <w:color w:val="000000"/>
          <w:sz w:val="22"/>
        </w:rPr>
      </w:pPr>
    </w:p>
    <w:sectPr w:rsidR="00381211" w:rsidRPr="00C822A2" w:rsidSect="006A2580"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A60D8D0"/>
    <w:lvl w:ilvl="0">
      <w:numFmt w:val="bullet"/>
      <w:lvlText w:val="*"/>
      <w:lvlJc w:val="left"/>
    </w:lvl>
  </w:abstractNum>
  <w:abstractNum w:abstractNumId="1" w15:restartNumberingAfterBreak="0">
    <w:nsid w:val="00A902D9"/>
    <w:multiLevelType w:val="hybridMultilevel"/>
    <w:tmpl w:val="2C60D2D2"/>
    <w:lvl w:ilvl="0" w:tplc="1E946DD6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133B2"/>
    <w:multiLevelType w:val="hybridMultilevel"/>
    <w:tmpl w:val="AD1EC830"/>
    <w:lvl w:ilvl="0" w:tplc="CFE07BC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0077B"/>
    <w:multiLevelType w:val="hybridMultilevel"/>
    <w:tmpl w:val="4A8EB1AC"/>
    <w:lvl w:ilvl="0" w:tplc="B7282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14997"/>
    <w:multiLevelType w:val="hybridMultilevel"/>
    <w:tmpl w:val="C22A5132"/>
    <w:lvl w:ilvl="0" w:tplc="EA042902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44087"/>
    <w:multiLevelType w:val="hybridMultilevel"/>
    <w:tmpl w:val="D026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E7DFA"/>
    <w:multiLevelType w:val="hybridMultilevel"/>
    <w:tmpl w:val="C4128E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02431D"/>
    <w:multiLevelType w:val="hybridMultilevel"/>
    <w:tmpl w:val="EEC20FEE"/>
    <w:lvl w:ilvl="0" w:tplc="8774D8F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337DEF"/>
    <w:multiLevelType w:val="hybridMultilevel"/>
    <w:tmpl w:val="1D988FCE"/>
    <w:lvl w:ilvl="0" w:tplc="9AA64C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A23E2"/>
    <w:multiLevelType w:val="singleLevel"/>
    <w:tmpl w:val="90429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0" w15:restartNumberingAfterBreak="0">
    <w:nsid w:val="23815215"/>
    <w:multiLevelType w:val="hybridMultilevel"/>
    <w:tmpl w:val="4EB83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55C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CF20D12"/>
    <w:multiLevelType w:val="hybridMultilevel"/>
    <w:tmpl w:val="5F48E4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A0DDA"/>
    <w:multiLevelType w:val="hybridMultilevel"/>
    <w:tmpl w:val="2CA2C616"/>
    <w:lvl w:ilvl="0" w:tplc="FFFFFFFF">
      <w:start w:val="1"/>
      <w:numFmt w:val="bullet"/>
      <w:lvlText w:val="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870B5"/>
    <w:multiLevelType w:val="hybridMultilevel"/>
    <w:tmpl w:val="DB840FFE"/>
    <w:lvl w:ilvl="0" w:tplc="7D9C2FA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080E1F"/>
    <w:multiLevelType w:val="singleLevel"/>
    <w:tmpl w:val="31E8F5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6" w15:restartNumberingAfterBreak="0">
    <w:nsid w:val="37D51A7B"/>
    <w:multiLevelType w:val="hybridMultilevel"/>
    <w:tmpl w:val="AB5EC9D2"/>
    <w:lvl w:ilvl="0" w:tplc="FFFFFFFF">
      <w:start w:val="1"/>
      <w:numFmt w:val="bullet"/>
      <w:lvlText w:val="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60FE3"/>
    <w:multiLevelType w:val="hybridMultilevel"/>
    <w:tmpl w:val="E9503D20"/>
    <w:lvl w:ilvl="0" w:tplc="F2540B10">
      <w:start w:val="1"/>
      <w:numFmt w:val="lowerLetter"/>
      <w:lvlText w:val="%1."/>
      <w:lvlJc w:val="left"/>
      <w:pPr>
        <w:ind w:left="1695" w:hanging="13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55770"/>
    <w:multiLevelType w:val="hybridMultilevel"/>
    <w:tmpl w:val="39A260A8"/>
    <w:lvl w:ilvl="0" w:tplc="0E345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D2292"/>
    <w:multiLevelType w:val="hybridMultilevel"/>
    <w:tmpl w:val="26E80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50EA0"/>
    <w:multiLevelType w:val="hybridMultilevel"/>
    <w:tmpl w:val="4ADC3D1A"/>
    <w:lvl w:ilvl="0" w:tplc="FFFFFFFF">
      <w:start w:val="1"/>
      <w:numFmt w:val="bullet"/>
      <w:lvlText w:val="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F65D1"/>
    <w:multiLevelType w:val="hybridMultilevel"/>
    <w:tmpl w:val="30BE5852"/>
    <w:lvl w:ilvl="0" w:tplc="795638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773F6"/>
    <w:multiLevelType w:val="singleLevel"/>
    <w:tmpl w:val="0376483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3" w15:restartNumberingAfterBreak="0">
    <w:nsid w:val="562B7CD1"/>
    <w:multiLevelType w:val="singleLevel"/>
    <w:tmpl w:val="6936CD9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 w15:restartNumberingAfterBreak="0">
    <w:nsid w:val="76586E6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</w:abstractNum>
  <w:abstractNum w:abstractNumId="25" w15:restartNumberingAfterBreak="0">
    <w:nsid w:val="77E971CA"/>
    <w:multiLevelType w:val="hybridMultilevel"/>
    <w:tmpl w:val="44F6F118"/>
    <w:lvl w:ilvl="0" w:tplc="FFFFFFFF">
      <w:start w:val="1"/>
      <w:numFmt w:val="bullet"/>
      <w:lvlText w:val="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D153A"/>
    <w:multiLevelType w:val="singleLevel"/>
    <w:tmpl w:val="90429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7" w15:restartNumberingAfterBreak="0">
    <w:nsid w:val="7FB235AA"/>
    <w:multiLevelType w:val="singleLevel"/>
    <w:tmpl w:val="7AD4A878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hint="default"/>
        <w:b w:val="0"/>
        <w:i w:val="0"/>
        <w:sz w:val="22"/>
      </w:rPr>
    </w:lvl>
  </w:abstractNum>
  <w:num w:numId="1" w16cid:durableId="379398059">
    <w:abstractNumId w:val="8"/>
  </w:num>
  <w:num w:numId="2" w16cid:durableId="346250217">
    <w:abstractNumId w:val="14"/>
  </w:num>
  <w:num w:numId="3" w16cid:durableId="1234393334">
    <w:abstractNumId w:val="2"/>
  </w:num>
  <w:num w:numId="4" w16cid:durableId="783697567">
    <w:abstractNumId w:val="0"/>
    <w:lvlOverride w:ilvl="0">
      <w:lvl w:ilvl="0">
        <w:start w:val="65535"/>
        <w:numFmt w:val="bullet"/>
        <w:lvlText w:val="•"/>
        <w:legacy w:legacy="1" w:legacySpace="0" w:legacyIndent="327"/>
        <w:lvlJc w:val="left"/>
        <w:rPr>
          <w:rFonts w:ascii="Calibri" w:hAnsi="Calibri" w:hint="default"/>
        </w:rPr>
      </w:lvl>
    </w:lvlOverride>
  </w:num>
  <w:num w:numId="5" w16cid:durableId="1614703165">
    <w:abstractNumId w:val="4"/>
  </w:num>
  <w:num w:numId="6" w16cid:durableId="483283978">
    <w:abstractNumId w:val="17"/>
  </w:num>
  <w:num w:numId="7" w16cid:durableId="1417895981">
    <w:abstractNumId w:val="1"/>
  </w:num>
  <w:num w:numId="8" w16cid:durableId="1472861806">
    <w:abstractNumId w:val="24"/>
  </w:num>
  <w:num w:numId="9" w16cid:durableId="1967925592">
    <w:abstractNumId w:val="22"/>
  </w:num>
  <w:num w:numId="10" w16cid:durableId="1179470842">
    <w:abstractNumId w:val="11"/>
  </w:num>
  <w:num w:numId="11" w16cid:durableId="240675821">
    <w:abstractNumId w:val="23"/>
  </w:num>
  <w:num w:numId="12" w16cid:durableId="814028906">
    <w:abstractNumId w:val="27"/>
  </w:num>
  <w:num w:numId="13" w16cid:durableId="1297174424">
    <w:abstractNumId w:val="15"/>
  </w:num>
  <w:num w:numId="14" w16cid:durableId="2057387241">
    <w:abstractNumId w:val="26"/>
  </w:num>
  <w:num w:numId="15" w16cid:durableId="1487819726">
    <w:abstractNumId w:val="13"/>
  </w:num>
  <w:num w:numId="16" w16cid:durableId="1611740091">
    <w:abstractNumId w:val="25"/>
  </w:num>
  <w:num w:numId="17" w16cid:durableId="1995647265">
    <w:abstractNumId w:val="16"/>
  </w:num>
  <w:num w:numId="18" w16cid:durableId="911235846">
    <w:abstractNumId w:val="20"/>
  </w:num>
  <w:num w:numId="19" w16cid:durableId="1484347472">
    <w:abstractNumId w:val="9"/>
  </w:num>
  <w:num w:numId="20" w16cid:durableId="1950307439">
    <w:abstractNumId w:val="10"/>
  </w:num>
  <w:num w:numId="21" w16cid:durableId="1030378942">
    <w:abstractNumId w:val="18"/>
  </w:num>
  <w:num w:numId="22" w16cid:durableId="1440028998">
    <w:abstractNumId w:val="12"/>
  </w:num>
  <w:num w:numId="23" w16cid:durableId="266697695">
    <w:abstractNumId w:val="7"/>
  </w:num>
  <w:num w:numId="24" w16cid:durableId="1699352232">
    <w:abstractNumId w:val="21"/>
  </w:num>
  <w:num w:numId="25" w16cid:durableId="743600425">
    <w:abstractNumId w:val="5"/>
  </w:num>
  <w:num w:numId="26" w16cid:durableId="543099120">
    <w:abstractNumId w:val="6"/>
  </w:num>
  <w:num w:numId="27" w16cid:durableId="539167240">
    <w:abstractNumId w:val="19"/>
  </w:num>
  <w:num w:numId="28" w16cid:durableId="874197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DB"/>
    <w:rsid w:val="00036A95"/>
    <w:rsid w:val="00041B30"/>
    <w:rsid w:val="000437DB"/>
    <w:rsid w:val="00051280"/>
    <w:rsid w:val="000D2BDA"/>
    <w:rsid w:val="000E4B0B"/>
    <w:rsid w:val="001555F4"/>
    <w:rsid w:val="0016729D"/>
    <w:rsid w:val="00180653"/>
    <w:rsid w:val="001D63EA"/>
    <w:rsid w:val="00222CD4"/>
    <w:rsid w:val="00233B5E"/>
    <w:rsid w:val="0026682A"/>
    <w:rsid w:val="002D7B21"/>
    <w:rsid w:val="002E4157"/>
    <w:rsid w:val="002F3B88"/>
    <w:rsid w:val="002F5BCB"/>
    <w:rsid w:val="00324F52"/>
    <w:rsid w:val="00381211"/>
    <w:rsid w:val="003D66E9"/>
    <w:rsid w:val="00450503"/>
    <w:rsid w:val="00475D26"/>
    <w:rsid w:val="00493B2C"/>
    <w:rsid w:val="004E79A7"/>
    <w:rsid w:val="005E2CA0"/>
    <w:rsid w:val="006000F0"/>
    <w:rsid w:val="00642A39"/>
    <w:rsid w:val="00661A20"/>
    <w:rsid w:val="006A2580"/>
    <w:rsid w:val="006B0A0B"/>
    <w:rsid w:val="006E3A0E"/>
    <w:rsid w:val="00757985"/>
    <w:rsid w:val="007B0E2B"/>
    <w:rsid w:val="007C60CA"/>
    <w:rsid w:val="008076E0"/>
    <w:rsid w:val="00812AD4"/>
    <w:rsid w:val="00813227"/>
    <w:rsid w:val="00817112"/>
    <w:rsid w:val="008767C2"/>
    <w:rsid w:val="008A73C9"/>
    <w:rsid w:val="00910CBF"/>
    <w:rsid w:val="00923EA1"/>
    <w:rsid w:val="009278EC"/>
    <w:rsid w:val="00927A95"/>
    <w:rsid w:val="0093563D"/>
    <w:rsid w:val="0093587C"/>
    <w:rsid w:val="009753F0"/>
    <w:rsid w:val="00997438"/>
    <w:rsid w:val="009A081D"/>
    <w:rsid w:val="009E3EB8"/>
    <w:rsid w:val="009F2A15"/>
    <w:rsid w:val="00A24E65"/>
    <w:rsid w:val="00AC2CED"/>
    <w:rsid w:val="00B00597"/>
    <w:rsid w:val="00B04B1D"/>
    <w:rsid w:val="00B07BE3"/>
    <w:rsid w:val="00B134C6"/>
    <w:rsid w:val="00B33B6A"/>
    <w:rsid w:val="00C46A9F"/>
    <w:rsid w:val="00C667C2"/>
    <w:rsid w:val="00C822A2"/>
    <w:rsid w:val="00C87856"/>
    <w:rsid w:val="00C966F6"/>
    <w:rsid w:val="00CE78FB"/>
    <w:rsid w:val="00CF19D7"/>
    <w:rsid w:val="00D26A70"/>
    <w:rsid w:val="00D51D64"/>
    <w:rsid w:val="00D6427C"/>
    <w:rsid w:val="00D64810"/>
    <w:rsid w:val="00D65E37"/>
    <w:rsid w:val="00D913B8"/>
    <w:rsid w:val="00DE64FC"/>
    <w:rsid w:val="00E14A03"/>
    <w:rsid w:val="00E200A5"/>
    <w:rsid w:val="00E21249"/>
    <w:rsid w:val="00E37EF2"/>
    <w:rsid w:val="00E532AC"/>
    <w:rsid w:val="00E54EEA"/>
    <w:rsid w:val="00E54FEB"/>
    <w:rsid w:val="00E67FED"/>
    <w:rsid w:val="00E70A22"/>
    <w:rsid w:val="00E74829"/>
    <w:rsid w:val="00F1169B"/>
    <w:rsid w:val="00F230B7"/>
    <w:rsid w:val="00F51B87"/>
    <w:rsid w:val="00F82033"/>
    <w:rsid w:val="00FD1F82"/>
    <w:rsid w:val="00FE05AD"/>
    <w:rsid w:val="00FE1EF4"/>
    <w:rsid w:val="00FE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CA889"/>
  <w15:docId w15:val="{C9B789AE-B9C7-4178-9338-2450DE52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4FC"/>
    <w:pPr>
      <w:spacing w:after="200" w:line="276" w:lineRule="auto"/>
    </w:pPr>
    <w:rPr>
      <w:sz w:val="24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6A9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37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ormalny"/>
    <w:rsid w:val="00B134C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pl-PL"/>
    </w:rPr>
  </w:style>
  <w:style w:type="paragraph" w:customStyle="1" w:styleId="Style2">
    <w:name w:val="Style2"/>
    <w:basedOn w:val="Normalny"/>
    <w:rsid w:val="00B134C6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eastAsia="Times New Roman"/>
      <w:szCs w:val="24"/>
      <w:lang w:eastAsia="pl-PL"/>
    </w:rPr>
  </w:style>
  <w:style w:type="paragraph" w:customStyle="1" w:styleId="Style3">
    <w:name w:val="Style3"/>
    <w:basedOn w:val="Normalny"/>
    <w:rsid w:val="00B134C6"/>
    <w:pPr>
      <w:widowControl w:val="0"/>
      <w:autoSpaceDE w:val="0"/>
      <w:autoSpaceDN w:val="0"/>
      <w:adjustRightInd w:val="0"/>
      <w:spacing w:after="0" w:line="187" w:lineRule="exact"/>
      <w:ind w:firstLine="346"/>
    </w:pPr>
    <w:rPr>
      <w:rFonts w:eastAsia="Times New Roman"/>
      <w:szCs w:val="24"/>
      <w:lang w:eastAsia="pl-PL"/>
    </w:rPr>
  </w:style>
  <w:style w:type="paragraph" w:customStyle="1" w:styleId="Style4">
    <w:name w:val="Style4"/>
    <w:basedOn w:val="Normalny"/>
    <w:rsid w:val="00B134C6"/>
    <w:pPr>
      <w:widowControl w:val="0"/>
      <w:autoSpaceDE w:val="0"/>
      <w:autoSpaceDN w:val="0"/>
      <w:adjustRightInd w:val="0"/>
      <w:spacing w:after="0" w:line="187" w:lineRule="exact"/>
      <w:ind w:hanging="322"/>
    </w:pPr>
    <w:rPr>
      <w:rFonts w:eastAsia="Times New Roman"/>
      <w:szCs w:val="24"/>
      <w:lang w:eastAsia="pl-PL"/>
    </w:rPr>
  </w:style>
  <w:style w:type="paragraph" w:customStyle="1" w:styleId="Style5">
    <w:name w:val="Style5"/>
    <w:basedOn w:val="Normalny"/>
    <w:rsid w:val="00B134C6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eastAsia="Times New Roman"/>
      <w:szCs w:val="24"/>
      <w:lang w:eastAsia="pl-PL"/>
    </w:rPr>
  </w:style>
  <w:style w:type="paragraph" w:customStyle="1" w:styleId="Style6">
    <w:name w:val="Style6"/>
    <w:basedOn w:val="Normalny"/>
    <w:rsid w:val="00B134C6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eastAsia="Times New Roman"/>
      <w:szCs w:val="24"/>
      <w:lang w:eastAsia="pl-PL"/>
    </w:rPr>
  </w:style>
  <w:style w:type="paragraph" w:customStyle="1" w:styleId="Style7">
    <w:name w:val="Style7"/>
    <w:basedOn w:val="Normalny"/>
    <w:rsid w:val="00B134C6"/>
    <w:pPr>
      <w:widowControl w:val="0"/>
      <w:autoSpaceDE w:val="0"/>
      <w:autoSpaceDN w:val="0"/>
      <w:adjustRightInd w:val="0"/>
      <w:spacing w:after="0" w:line="187" w:lineRule="exact"/>
      <w:ind w:hanging="360"/>
      <w:jc w:val="both"/>
    </w:pPr>
    <w:rPr>
      <w:rFonts w:eastAsia="Times New Roman"/>
      <w:szCs w:val="24"/>
      <w:lang w:eastAsia="pl-PL"/>
    </w:rPr>
  </w:style>
  <w:style w:type="paragraph" w:customStyle="1" w:styleId="Style9">
    <w:name w:val="Style9"/>
    <w:basedOn w:val="Normalny"/>
    <w:rsid w:val="00B134C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pl-PL"/>
    </w:rPr>
  </w:style>
  <w:style w:type="character" w:customStyle="1" w:styleId="FontStyle11">
    <w:name w:val="Font Style11"/>
    <w:rsid w:val="00B134C6"/>
    <w:rPr>
      <w:rFonts w:ascii="Calibri" w:hAnsi="Calibri" w:cs="Calibri"/>
      <w:b/>
      <w:bCs/>
      <w:sz w:val="22"/>
      <w:szCs w:val="22"/>
    </w:rPr>
  </w:style>
  <w:style w:type="character" w:customStyle="1" w:styleId="FontStyle12">
    <w:name w:val="Font Style12"/>
    <w:rsid w:val="00B134C6"/>
    <w:rPr>
      <w:rFonts w:ascii="Calibri" w:hAnsi="Calibri" w:cs="Calibri"/>
      <w:sz w:val="14"/>
      <w:szCs w:val="14"/>
    </w:rPr>
  </w:style>
  <w:style w:type="character" w:customStyle="1" w:styleId="FontStyle13">
    <w:name w:val="Font Style13"/>
    <w:rsid w:val="00B134C6"/>
    <w:rPr>
      <w:rFonts w:ascii="Calibri" w:hAnsi="Calibri" w:cs="Calibri"/>
      <w:b/>
      <w:bCs/>
      <w:sz w:val="14"/>
      <w:szCs w:val="14"/>
    </w:rPr>
  </w:style>
  <w:style w:type="character" w:customStyle="1" w:styleId="FontStyle14">
    <w:name w:val="Font Style14"/>
    <w:rsid w:val="00B134C6"/>
    <w:rPr>
      <w:rFonts w:ascii="Calibri" w:hAnsi="Calibri" w:cs="Calibri"/>
      <w:b/>
      <w:bCs/>
      <w:sz w:val="16"/>
      <w:szCs w:val="16"/>
    </w:rPr>
  </w:style>
  <w:style w:type="character" w:customStyle="1" w:styleId="FontStyle15">
    <w:name w:val="Font Style15"/>
    <w:rsid w:val="00B134C6"/>
    <w:rPr>
      <w:rFonts w:ascii="Garamond" w:hAnsi="Garamond" w:cs="Garamond"/>
      <w:sz w:val="18"/>
      <w:szCs w:val="18"/>
    </w:rPr>
  </w:style>
  <w:style w:type="paragraph" w:styleId="Tekstpodstawowy">
    <w:name w:val="Body Text"/>
    <w:basedOn w:val="Normalny"/>
    <w:link w:val="TekstpodstawowyZnak"/>
    <w:rsid w:val="00FE05AD"/>
    <w:pPr>
      <w:spacing w:after="0" w:line="240" w:lineRule="auto"/>
      <w:jc w:val="both"/>
    </w:pPr>
    <w:rPr>
      <w:rFonts w:ascii="Times New Roman" w:eastAsia="Times New Roman" w:hAnsi="Times New Roman"/>
      <w:color w:val="000000"/>
      <w:szCs w:val="24"/>
      <w:lang w:eastAsia="pl-PL"/>
    </w:rPr>
  </w:style>
  <w:style w:type="character" w:customStyle="1" w:styleId="TekstpodstawowyZnak">
    <w:name w:val="Tekst podstawowy Znak"/>
    <w:link w:val="Tekstpodstawowy"/>
    <w:rsid w:val="00FE05AD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Default">
    <w:name w:val="Default"/>
    <w:rsid w:val="00FE05AD"/>
    <w:rPr>
      <w:rFonts w:ascii="TimesNewRoman" w:eastAsia="Times New Roman" w:hAnsi="TimesNewRoman"/>
      <w:snapToGrid w:val="0"/>
    </w:rPr>
  </w:style>
  <w:style w:type="paragraph" w:customStyle="1" w:styleId="Standard">
    <w:name w:val="Standard"/>
    <w:basedOn w:val="Default"/>
    <w:next w:val="Default"/>
    <w:rsid w:val="00FE05AD"/>
    <w:rPr>
      <w:sz w:val="24"/>
    </w:rPr>
  </w:style>
  <w:style w:type="character" w:customStyle="1" w:styleId="alb">
    <w:name w:val="a_lb"/>
    <w:basedOn w:val="Domylnaczcionkaakapitu"/>
    <w:rsid w:val="00D65E37"/>
  </w:style>
  <w:style w:type="character" w:styleId="Uwydatnienie">
    <w:name w:val="Emphasis"/>
    <w:uiPriority w:val="20"/>
    <w:qFormat/>
    <w:rsid w:val="002E4157"/>
    <w:rPr>
      <w:i/>
      <w:iCs/>
    </w:rPr>
  </w:style>
  <w:style w:type="character" w:styleId="Hipercze">
    <w:name w:val="Hyperlink"/>
    <w:uiPriority w:val="99"/>
    <w:semiHidden/>
    <w:unhideWhenUsed/>
    <w:rsid w:val="002E4157"/>
    <w:rPr>
      <w:color w:val="0000FF"/>
      <w:u w:val="single"/>
    </w:rPr>
  </w:style>
  <w:style w:type="paragraph" w:styleId="Bezodstpw">
    <w:name w:val="No Spacing"/>
    <w:uiPriority w:val="1"/>
    <w:qFormat/>
    <w:rsid w:val="00C46A9F"/>
    <w:rPr>
      <w:sz w:val="24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C46A9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E21249"/>
    <w:pPr>
      <w:ind w:left="720"/>
      <w:contextualSpacing/>
    </w:pPr>
  </w:style>
  <w:style w:type="character" w:customStyle="1" w:styleId="markedcontent">
    <w:name w:val="markedcontent"/>
    <w:rsid w:val="00041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23DBE-04FE-43A8-BED3-6F23E9A63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1531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Robert Błaszczuk</cp:lastModifiedBy>
  <cp:revision>3</cp:revision>
  <cp:lastPrinted>2023-04-18T08:01:00Z</cp:lastPrinted>
  <dcterms:created xsi:type="dcterms:W3CDTF">2024-07-03T06:51:00Z</dcterms:created>
  <dcterms:modified xsi:type="dcterms:W3CDTF">2024-07-03T06:53:00Z</dcterms:modified>
</cp:coreProperties>
</file>