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016D92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20"/>
          <w:szCs w:val="18"/>
        </w:rPr>
      </w:pPr>
      <w:r w:rsidRPr="00016D92">
        <w:rPr>
          <w:rFonts w:ascii="Calibri" w:hAnsi="Calibri" w:cs="Calibri"/>
          <w:sz w:val="20"/>
          <w:szCs w:val="18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007102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016D92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sz w:val="20"/>
          <w:szCs w:val="21"/>
        </w:rPr>
        <w:t>(adres)</w:t>
      </w: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przyznanego dofinansowania na podjęcie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016D92" w:rsidRDefault="00ED3EB2" w:rsidP="00A313BE">
      <w:pPr>
        <w:spacing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Na podstawie art. 46 ust.1 pkt. 2 oraz art. 108 ust.1 pkt.13 ustawy z dnia 20.04.2004 r. o promocji zatrudnienia i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instytucjach rynku pracy</w:t>
      </w:r>
      <w:r w:rsidR="009F3C6D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tekst jednolity Dz.U. z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 xml:space="preserve">214 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 oraz Rozporządzenia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R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PiPS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z dnia 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07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7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 r. w sprawie dokonywania z</w:t>
      </w:r>
      <w:r w:rsidR="00F233CC" w:rsidRPr="00016D92">
        <w:rPr>
          <w:rFonts w:ascii="Calibri" w:eastAsia="Arial" w:hAnsi="Calibri" w:cs="Calibri"/>
          <w:color w:val="000000"/>
          <w:sz w:val="18"/>
          <w:szCs w:val="18"/>
        </w:rPr>
        <w:t> 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Dz. U.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22</w:t>
      </w:r>
      <w:r w:rsidR="0053115B" w:rsidRPr="00016D92">
        <w:rPr>
          <w:rFonts w:ascii="Calibri" w:eastAsia="Arial" w:hAnsi="Calibri" w:cs="Calibri"/>
          <w:color w:val="000000"/>
          <w:sz w:val="18"/>
          <w:szCs w:val="18"/>
        </w:rPr>
        <w:t>, poz.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243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).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czynnym podatnikiem VAT.</w:t>
      </w:r>
    </w:p>
    <w:p w:rsidR="00A95968" w:rsidRPr="00016D92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UWAGA: </w:t>
      </w:r>
      <w:r w:rsidR="00215917" w:rsidRPr="00016D92">
        <w:rPr>
          <w:rFonts w:ascii="Calibri" w:hAnsi="Calibri" w:cs="Calibri"/>
        </w:rPr>
        <w:t>W przypadku odzyskania, zgodnie z ustawą z dnia 11 marca 2004 r. o podatku od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tow</w:t>
      </w:r>
      <w:r w:rsidR="00733C67" w:rsidRPr="00016D92">
        <w:rPr>
          <w:rFonts w:ascii="Calibri" w:hAnsi="Calibri" w:cs="Calibri"/>
        </w:rPr>
        <w:t>arów i usług (tekst jednolity Dz</w:t>
      </w:r>
      <w:r w:rsidR="00215917" w:rsidRPr="00016D92">
        <w:rPr>
          <w:rFonts w:ascii="Calibri" w:hAnsi="Calibri" w:cs="Calibri"/>
        </w:rPr>
        <w:t>.U. z 20</w:t>
      </w:r>
      <w:r w:rsidR="00E87D67" w:rsidRPr="00016D92">
        <w:rPr>
          <w:rFonts w:ascii="Calibri" w:hAnsi="Calibri" w:cs="Calibri"/>
        </w:rPr>
        <w:t>2</w:t>
      </w:r>
      <w:r w:rsidR="00161784" w:rsidRPr="00016D92">
        <w:rPr>
          <w:rFonts w:ascii="Calibri" w:hAnsi="Calibri" w:cs="Calibri"/>
        </w:rPr>
        <w:t>4</w:t>
      </w:r>
      <w:r w:rsidR="00215917" w:rsidRPr="00016D92">
        <w:rPr>
          <w:rFonts w:ascii="Calibri" w:hAnsi="Calibri" w:cs="Calibri"/>
        </w:rPr>
        <w:t>r., poz.</w:t>
      </w:r>
      <w:r w:rsidR="00733C67" w:rsidRPr="00016D92">
        <w:rPr>
          <w:rFonts w:ascii="Calibri" w:hAnsi="Calibri" w:cs="Calibri"/>
        </w:rPr>
        <w:t xml:space="preserve"> </w:t>
      </w:r>
      <w:r w:rsidR="00161784" w:rsidRPr="00016D92">
        <w:rPr>
          <w:rFonts w:ascii="Calibri" w:hAnsi="Calibri" w:cs="Calibri"/>
        </w:rPr>
        <w:t>361</w:t>
      </w:r>
      <w:r w:rsidR="00382DBB" w:rsidRPr="00016D92">
        <w:rPr>
          <w:rFonts w:ascii="Calibri" w:hAnsi="Calibri" w:cs="Calibri"/>
        </w:rPr>
        <w:t xml:space="preserve"> ze zm.</w:t>
      </w:r>
      <w:r w:rsidR="00215917" w:rsidRPr="00016D92">
        <w:rPr>
          <w:rFonts w:ascii="Calibri" w:hAnsi="Calibri" w:cs="Calibri"/>
        </w:rPr>
        <w:t>), podatku od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 xml:space="preserve">zakupionych towarów i usług w ramach przyznanej dotacji, kwota odzyskana </w:t>
      </w:r>
      <w:r w:rsidR="002A1DB0" w:rsidRPr="00016D92">
        <w:rPr>
          <w:rFonts w:ascii="Calibri" w:hAnsi="Calibri" w:cs="Calibri"/>
        </w:rPr>
        <w:t xml:space="preserve">podlega zwrotowi na konto PUP, </w:t>
      </w:r>
      <w:r w:rsidR="00215917" w:rsidRPr="00016D92">
        <w:rPr>
          <w:rFonts w:ascii="Calibri" w:hAnsi="Calibri" w:cs="Calibri"/>
        </w:rPr>
        <w:t>w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terminie wynikającym z powołanej wyżej umowy o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dofinansowanie.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Do wniosku załączam: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Zestawienie kwot wydatkowanego dofinansowania</w:t>
      </w:r>
      <w:r w:rsidR="00166731" w:rsidRPr="00016D92">
        <w:rPr>
          <w:rFonts w:ascii="Calibri" w:hAnsi="Calibri" w:cs="Calibri"/>
          <w:sz w:val="22"/>
          <w:szCs w:val="22"/>
        </w:rPr>
        <w:t>, kopie dokumentów potwierdzających dokonanie zakupów z adnotacją: „kopia sporządzona z or</w:t>
      </w:r>
      <w:r w:rsidR="001C247D" w:rsidRPr="00016D92">
        <w:rPr>
          <w:rFonts w:ascii="Calibri" w:hAnsi="Calibri" w:cs="Calibri"/>
          <w:sz w:val="22"/>
          <w:szCs w:val="22"/>
        </w:rPr>
        <w:t xml:space="preserve">yginału”, czytelny podpis oraz </w:t>
      </w:r>
      <w:r w:rsidR="00166731" w:rsidRPr="00016D92">
        <w:rPr>
          <w:rFonts w:ascii="Calibri" w:hAnsi="Calibri" w:cs="Calibri"/>
          <w:sz w:val="22"/>
          <w:szCs w:val="22"/>
        </w:rPr>
        <w:t xml:space="preserve">dowody zapłat </w:t>
      </w:r>
      <w:r w:rsidR="00535AA0">
        <w:rPr>
          <w:rFonts w:ascii="Calibri" w:hAnsi="Calibri" w:cs="Calibri"/>
          <w:sz w:val="22"/>
          <w:szCs w:val="22"/>
        </w:rPr>
        <w:t>–</w:t>
      </w:r>
      <w:r w:rsidRPr="00016D92">
        <w:rPr>
          <w:rFonts w:ascii="Calibri" w:hAnsi="Calibri" w:cs="Calibri"/>
          <w:sz w:val="22"/>
          <w:szCs w:val="22"/>
        </w:rPr>
        <w:t xml:space="preserve"> Załącznik</w:t>
      </w:r>
      <w:r w:rsidR="00535AA0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Pr="00016D92">
        <w:rPr>
          <w:rFonts w:ascii="Calibri" w:hAnsi="Calibri" w:cs="Calibri"/>
          <w:sz w:val="22"/>
          <w:szCs w:val="22"/>
        </w:rPr>
        <w:t>nr</w:t>
      </w:r>
      <w:r w:rsidR="002A1DB0" w:rsidRPr="00016D92">
        <w:rPr>
          <w:rFonts w:ascii="Calibri" w:hAnsi="Calibri" w:cs="Calibri"/>
          <w:sz w:val="22"/>
          <w:szCs w:val="22"/>
        </w:rPr>
        <w:t> </w:t>
      </w:r>
      <w:r w:rsidRPr="00016D92">
        <w:rPr>
          <w:rFonts w:ascii="Calibri" w:hAnsi="Calibri" w:cs="Calibri"/>
          <w:sz w:val="22"/>
          <w:szCs w:val="22"/>
        </w:rPr>
        <w:t>1.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Wykaz numerów seryjnych urządzeń – Załącznik nr </w:t>
      </w:r>
      <w:r w:rsidR="00166731" w:rsidRPr="00016D92">
        <w:rPr>
          <w:rFonts w:ascii="Calibri" w:hAnsi="Calibri" w:cs="Calibri"/>
          <w:sz w:val="22"/>
          <w:szCs w:val="22"/>
        </w:rPr>
        <w:t>2</w:t>
      </w:r>
      <w:r w:rsidRPr="00016D92">
        <w:rPr>
          <w:rFonts w:ascii="Calibri" w:hAnsi="Calibri" w:cs="Calibri"/>
          <w:sz w:val="22"/>
          <w:szCs w:val="22"/>
        </w:rPr>
        <w:t>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A95968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Oświadczenie dotyczące podatku VAT – Załącznik nr </w:t>
      </w:r>
      <w:r w:rsidR="00166731" w:rsidRPr="00016D92">
        <w:rPr>
          <w:rFonts w:ascii="Calibri" w:hAnsi="Calibri" w:cs="Calibri"/>
          <w:sz w:val="22"/>
          <w:szCs w:val="22"/>
        </w:rPr>
        <w:t>3</w:t>
      </w:r>
      <w:r w:rsidR="008C7601" w:rsidRPr="00016D92">
        <w:rPr>
          <w:rFonts w:ascii="Calibri" w:hAnsi="Calibri" w:cs="Calibri"/>
          <w:sz w:val="22"/>
          <w:szCs w:val="22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007102" w:rsidP="00F26702">
      <w:pPr>
        <w:spacing w:after="24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ZAWARTEGO </w:t>
      </w:r>
      <w:r w:rsidRPr="00016D92">
        <w:rPr>
          <w:rFonts w:ascii="Calibri" w:hAnsi="Calibri" w:cs="Calibri"/>
          <w:b/>
        </w:rPr>
        <w:br/>
        <w:t xml:space="preserve">W WYKAZYWANYCH WYDATKACH LUB PRAWO DO ZWROTU PODATKU NALICZONEGO </w:t>
      </w: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1A333F" w:rsidRPr="00016D92" w:rsidRDefault="001A333F" w:rsidP="00AF0EC3">
      <w:pPr>
        <w:pStyle w:val="Pa13"/>
        <w:numPr>
          <w:ilvl w:val="0"/>
          <w:numId w:val="18"/>
        </w:numPr>
        <w:spacing w:before="16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</w:t>
      </w:r>
      <w:r w:rsidRPr="00016D92">
        <w:rPr>
          <w:rFonts w:ascii="Calibri" w:hAnsi="Calibri" w:cs="Calibri"/>
          <w:sz w:val="21"/>
          <w:szCs w:val="21"/>
        </w:rPr>
        <w:t>tj. -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kwotę podatku naliczonego zawartego w wykazywanych wydatkach lub prawo do zwrotu podatku naliczonego. Rozliczenia VAT-u w Urzędzie Skarbowym dokonam/dokonałem* w terminie …………………………………</w:t>
      </w:r>
      <w:r w:rsidRPr="00016D92">
        <w:rPr>
          <w:rStyle w:val="Odwoanieprzypisudolnego"/>
          <w:rFonts w:ascii="Calibri" w:eastAsia="Lucida Sans Unicode" w:hAnsi="Calibri" w:cs="Calibri"/>
          <w:sz w:val="21"/>
          <w:szCs w:val="21"/>
        </w:rPr>
        <w:footnoteReference w:id="1"/>
      </w:r>
    </w:p>
    <w:p w:rsidR="001A333F" w:rsidRPr="00016D92" w:rsidRDefault="001A333F" w:rsidP="00AF0EC3">
      <w:pPr>
        <w:pStyle w:val="Pa13"/>
        <w:spacing w:before="120" w:line="276" w:lineRule="auto"/>
        <w:ind w:left="320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W związku z powyższym zobowiązuję się do zwrotu równowartości odliczonego lub zwróconego, zgodnie z ustawą z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dnia 11 marca 2004 r. o podatku od towarów i usług, podatku naliczonego</w:t>
      </w:r>
      <w:r w:rsidR="00F0772E" w:rsidRPr="00016D92">
        <w:rPr>
          <w:rFonts w:ascii="Calibri" w:hAnsi="Calibri" w:cs="Calibri"/>
          <w:sz w:val="21"/>
          <w:szCs w:val="21"/>
        </w:rPr>
        <w:t>,</w:t>
      </w:r>
      <w:r w:rsidRPr="00016D92">
        <w:rPr>
          <w:rFonts w:ascii="Calibri" w:hAnsi="Calibri" w:cs="Calibri"/>
          <w:sz w:val="21"/>
          <w:szCs w:val="21"/>
        </w:rPr>
        <w:t xml:space="preserve"> dotyczącego zakupionych towarów i usług w ramach przyznanego dofinansowania w kwocie ………</w:t>
      </w:r>
      <w:r w:rsidR="00D103EA" w:rsidRPr="00016D92">
        <w:rPr>
          <w:rFonts w:ascii="Calibri" w:hAnsi="Calibri" w:cs="Calibri"/>
          <w:sz w:val="21"/>
          <w:szCs w:val="21"/>
        </w:rPr>
        <w:t>………….</w:t>
      </w:r>
      <w:r w:rsidRPr="00016D92">
        <w:rPr>
          <w:rFonts w:ascii="Calibri" w:hAnsi="Calibri" w:cs="Calibri"/>
          <w:sz w:val="21"/>
          <w:szCs w:val="21"/>
        </w:rPr>
        <w:t xml:space="preserve">…….. w terminie: </w:t>
      </w:r>
    </w:p>
    <w:p w:rsidR="001A333F" w:rsidRPr="00016D92" w:rsidRDefault="001A333F" w:rsidP="00AF0EC3">
      <w:pPr>
        <w:pStyle w:val="Pa11"/>
        <w:numPr>
          <w:ilvl w:val="0"/>
          <w:numId w:val="5"/>
        </w:numPr>
        <w:spacing w:before="120" w:line="276" w:lineRule="auto"/>
        <w:jc w:val="both"/>
        <w:rPr>
          <w:rFonts w:ascii="Calibri" w:hAnsi="Calibri" w:cs="Calibri"/>
          <w:i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(nie później niż do 90 dni od dnia złożenia przez Wnioskodawcę deklaracji podatkowej dotyczącej podatku od towarów i usług, w której wykazano kwotę pod</w:t>
      </w:r>
      <w:r w:rsidR="00A471E5" w:rsidRPr="00016D92">
        <w:rPr>
          <w:rFonts w:ascii="Calibri" w:hAnsi="Calibri" w:cs="Calibri"/>
          <w:i/>
          <w:sz w:val="21"/>
          <w:szCs w:val="21"/>
        </w:rPr>
        <w:t xml:space="preserve">atku naliczonego z tego tytułu -        </w:t>
      </w:r>
      <w:r w:rsidRPr="00016D92">
        <w:rPr>
          <w:rFonts w:ascii="Calibri" w:hAnsi="Calibri" w:cs="Calibri"/>
          <w:i/>
          <w:sz w:val="21"/>
          <w:szCs w:val="21"/>
        </w:rPr>
        <w:t xml:space="preserve">w przypadku gdy z deklaracji za dany okres rozliczeniowy wynika kwota podatku podlegająca wpłacie do Urzędu Skarbowego lub kwota do przeniesienia na następny okres rozliczeniowy); </w:t>
      </w:r>
    </w:p>
    <w:p w:rsidR="001A333F" w:rsidRPr="00016D92" w:rsidRDefault="001A333F" w:rsidP="00AF0EC3">
      <w:pPr>
        <w:widowControl/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(tj. 30 dni od dnia dokonania przez Urząd Skarbowy zwrotu podatku na rzecz Wnioskodawcy - w przypadku gdy z</w:t>
      </w:r>
      <w:r w:rsidR="00D325BE" w:rsidRPr="00016D92">
        <w:rPr>
          <w:rFonts w:ascii="Calibri" w:hAnsi="Calibri" w:cs="Calibri"/>
          <w:i/>
          <w:sz w:val="21"/>
          <w:szCs w:val="21"/>
        </w:rPr>
        <w:t xml:space="preserve"> </w:t>
      </w:r>
      <w:r w:rsidRPr="00016D92">
        <w:rPr>
          <w:rFonts w:ascii="Calibri" w:hAnsi="Calibri" w:cs="Calibri"/>
          <w:i/>
          <w:sz w:val="21"/>
          <w:szCs w:val="21"/>
        </w:rPr>
        <w:t>deklaracji podatkowej dotyczącej podatku od towarów i usług, w której wykazano kwotę podatku naliczonego z tego tytułu, za dany okres rozlic</w:t>
      </w:r>
      <w:r w:rsidR="00AC1F0A" w:rsidRPr="00016D92">
        <w:rPr>
          <w:rFonts w:ascii="Calibri" w:hAnsi="Calibri" w:cs="Calibri"/>
          <w:i/>
          <w:sz w:val="21"/>
          <w:szCs w:val="21"/>
        </w:rPr>
        <w:t>zeniowy wynika kwota do zwrotu).</w:t>
      </w:r>
    </w:p>
    <w:p w:rsidR="001A333F" w:rsidRPr="00016D92" w:rsidRDefault="00AC1F0A" w:rsidP="00AF0EC3">
      <w:pPr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Wszystkie przedstawione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dokumenty księgowe do rozliczenia nie zawierają podatku VAT wobec czego proszę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="001A333F" w:rsidRPr="00016D92">
        <w:rPr>
          <w:rFonts w:ascii="Calibri" w:hAnsi="Calibri" w:cs="Calibri"/>
          <w:sz w:val="21"/>
          <w:szCs w:val="21"/>
        </w:rPr>
        <w:t xml:space="preserve">rozliczenie bez obowiązku zwrotu podatku VAT. 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i nie skorzystam </w:t>
      </w:r>
      <w:r w:rsidRPr="00016D92">
        <w:rPr>
          <w:rFonts w:ascii="Calibri" w:hAnsi="Calibri" w:cs="Calibri"/>
          <w:sz w:val="21"/>
          <w:szCs w:val="21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Pr="00016D92">
        <w:rPr>
          <w:rFonts w:ascii="Calibri" w:hAnsi="Calibri" w:cs="Calibri"/>
          <w:sz w:val="21"/>
          <w:szCs w:val="21"/>
        </w:rPr>
        <w:t xml:space="preserve"> tj. - nie przysługuje mi prawo do obniżenia kwoty podatku należnego</w:t>
      </w:r>
      <w:r w:rsidR="00A471E5" w:rsidRPr="00016D92">
        <w:rPr>
          <w:rFonts w:ascii="Calibri" w:hAnsi="Calibri" w:cs="Calibri"/>
          <w:sz w:val="21"/>
          <w:szCs w:val="21"/>
        </w:rPr>
        <w:t xml:space="preserve">  </w:t>
      </w:r>
      <w:r w:rsidRPr="00016D92">
        <w:rPr>
          <w:rFonts w:ascii="Calibri" w:hAnsi="Calibri" w:cs="Calibri"/>
          <w:sz w:val="21"/>
          <w:szCs w:val="21"/>
        </w:rPr>
        <w:t>o kwotę podatku naliczonego zawartego w wykazywanych wydatkach lub prawo do zwrotu podatku naliczonego w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związku z powyższym proszę o rozliczenie dofinansowania z uwzględnieniem podatku VAT.</w:t>
      </w:r>
    </w:p>
    <w:p w:rsidR="001A333F" w:rsidRPr="00016D92" w:rsidRDefault="001A333F" w:rsidP="00AF0EC3">
      <w:pPr>
        <w:widowControl/>
        <w:numPr>
          <w:ilvl w:val="0"/>
          <w:numId w:val="15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Zwolniony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92" w:rsidRDefault="00016D92" w:rsidP="002F2EA6">
      <w:r>
        <w:separator/>
      </w:r>
    </w:p>
  </w:endnote>
  <w:endnote w:type="continuationSeparator" w:id="0">
    <w:p w:rsidR="00016D92" w:rsidRDefault="00016D92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92" w:rsidRDefault="00016D92" w:rsidP="002F2EA6">
      <w:r>
        <w:separator/>
      </w:r>
    </w:p>
  </w:footnote>
  <w:footnote w:type="continuationSeparator" w:id="0">
    <w:p w:rsidR="00016D92" w:rsidRDefault="00016D92" w:rsidP="002F2EA6">
      <w:r>
        <w:continuationSeparator/>
      </w:r>
    </w:p>
  </w:footnote>
  <w:footnote w:id="1">
    <w:p w:rsidR="001A333F" w:rsidRPr="00016D92" w:rsidRDefault="001A333F" w:rsidP="001A333F">
      <w:pPr>
        <w:pStyle w:val="Tekstprzypisudolnego"/>
        <w:ind w:left="142" w:hanging="142"/>
        <w:rPr>
          <w:rFonts w:ascii="Calibri" w:hAnsi="Calibri" w:cs="Calibri"/>
          <w:lang w:val="pl-PL"/>
        </w:rPr>
      </w:pPr>
      <w:r w:rsidRPr="00016D92">
        <w:rPr>
          <w:rStyle w:val="Odwoanieprzypisudolnego"/>
          <w:rFonts w:ascii="Calibri" w:eastAsia="Lucida Sans Unicode" w:hAnsi="Calibri" w:cs="Calibri"/>
        </w:rPr>
        <w:footnoteRef/>
      </w:r>
      <w:r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  <w:lang w:val="pl-PL"/>
        </w:rPr>
        <w:t xml:space="preserve"> </w:t>
      </w:r>
      <w:r w:rsidRPr="00016D92">
        <w:rPr>
          <w:rFonts w:ascii="Calibri" w:hAnsi="Calibri" w:cs="Calibri"/>
          <w:sz w:val="18"/>
          <w:lang w:val="pl-PL"/>
        </w:rPr>
        <w:t>Przyjmuję do wiadomości, iż będę zobligowany na pisemne żądanie Urzędu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przedłożyć kopie deklaracji VAT-7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  <w:lang w:val="pl-PL"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4B14A052"/>
    <w:lvl w:ilvl="0" w:tplc="E946AF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35D97"/>
    <w:rsid w:val="00040BBE"/>
    <w:rsid w:val="00051541"/>
    <w:rsid w:val="00081F2D"/>
    <w:rsid w:val="00083411"/>
    <w:rsid w:val="000A2196"/>
    <w:rsid w:val="000B5D83"/>
    <w:rsid w:val="000C6260"/>
    <w:rsid w:val="000D1A39"/>
    <w:rsid w:val="000E0EA2"/>
    <w:rsid w:val="000E6C80"/>
    <w:rsid w:val="0012754B"/>
    <w:rsid w:val="00153D50"/>
    <w:rsid w:val="00161784"/>
    <w:rsid w:val="00166731"/>
    <w:rsid w:val="0018183F"/>
    <w:rsid w:val="001A333F"/>
    <w:rsid w:val="001A7310"/>
    <w:rsid w:val="001C2001"/>
    <w:rsid w:val="001C247D"/>
    <w:rsid w:val="001C455B"/>
    <w:rsid w:val="00204DA7"/>
    <w:rsid w:val="00215917"/>
    <w:rsid w:val="00232BA6"/>
    <w:rsid w:val="002402D2"/>
    <w:rsid w:val="00244ED6"/>
    <w:rsid w:val="002458F2"/>
    <w:rsid w:val="00271CFB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64F19"/>
    <w:rsid w:val="00365A72"/>
    <w:rsid w:val="0037526E"/>
    <w:rsid w:val="00382DBB"/>
    <w:rsid w:val="003915BC"/>
    <w:rsid w:val="003A3CD8"/>
    <w:rsid w:val="003A5DD6"/>
    <w:rsid w:val="003B7D40"/>
    <w:rsid w:val="003E026E"/>
    <w:rsid w:val="003E6050"/>
    <w:rsid w:val="004515B3"/>
    <w:rsid w:val="00460BE2"/>
    <w:rsid w:val="004C1359"/>
    <w:rsid w:val="004C681B"/>
    <w:rsid w:val="004D01E4"/>
    <w:rsid w:val="004E209A"/>
    <w:rsid w:val="004E30CC"/>
    <w:rsid w:val="00505716"/>
    <w:rsid w:val="00507876"/>
    <w:rsid w:val="0053115B"/>
    <w:rsid w:val="00535AA0"/>
    <w:rsid w:val="00540C4D"/>
    <w:rsid w:val="005A654D"/>
    <w:rsid w:val="005D6855"/>
    <w:rsid w:val="00607EB1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77F96"/>
    <w:rsid w:val="00796CF1"/>
    <w:rsid w:val="007A792F"/>
    <w:rsid w:val="007B266F"/>
    <w:rsid w:val="007C3BE8"/>
    <w:rsid w:val="007E0D20"/>
    <w:rsid w:val="007F674D"/>
    <w:rsid w:val="0082354C"/>
    <w:rsid w:val="008528F4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BB0"/>
    <w:rsid w:val="0096516E"/>
    <w:rsid w:val="0097516A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640DC"/>
    <w:rsid w:val="00B74C89"/>
    <w:rsid w:val="00B87988"/>
    <w:rsid w:val="00B966B3"/>
    <w:rsid w:val="00BA1D81"/>
    <w:rsid w:val="00BC0B07"/>
    <w:rsid w:val="00BC0E7F"/>
    <w:rsid w:val="00C23993"/>
    <w:rsid w:val="00C32C05"/>
    <w:rsid w:val="00C84043"/>
    <w:rsid w:val="00C95304"/>
    <w:rsid w:val="00C963BE"/>
    <w:rsid w:val="00C970C2"/>
    <w:rsid w:val="00CC6AD2"/>
    <w:rsid w:val="00CC7CE4"/>
    <w:rsid w:val="00CD4C43"/>
    <w:rsid w:val="00CE0D9A"/>
    <w:rsid w:val="00CF445A"/>
    <w:rsid w:val="00D103EA"/>
    <w:rsid w:val="00D1556D"/>
    <w:rsid w:val="00D325BE"/>
    <w:rsid w:val="00D85377"/>
    <w:rsid w:val="00D971A0"/>
    <w:rsid w:val="00DA053A"/>
    <w:rsid w:val="00DB6B2E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1A9B407-5CAB-4738-BC40-F8AD4E9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A333F"/>
    <w:rPr>
      <w:lang w:val="x-none"/>
    </w:rPr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298F-52E2-443B-B0A7-A81F06A2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Anna Sobańska</cp:lastModifiedBy>
  <cp:revision>6</cp:revision>
  <cp:lastPrinted>2025-02-13T12:41:00Z</cp:lastPrinted>
  <dcterms:created xsi:type="dcterms:W3CDTF">2025-02-13T12:41:00Z</dcterms:created>
  <dcterms:modified xsi:type="dcterms:W3CDTF">2025-05-14T08:51:00Z</dcterms:modified>
</cp:coreProperties>
</file>