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2204" w14:textId="77777777" w:rsidR="00905DCC" w:rsidRPr="00062B5E" w:rsidRDefault="00905DCC" w:rsidP="00905DCC">
      <w:pPr>
        <w:spacing w:line="240" w:lineRule="auto"/>
        <w:jc w:val="right"/>
        <w:rPr>
          <w:rFonts w:cstheme="minorHAnsi"/>
          <w:sz w:val="20"/>
          <w:szCs w:val="20"/>
        </w:rPr>
      </w:pPr>
      <w:r w:rsidRPr="00062B5E">
        <w:rPr>
          <w:rFonts w:cstheme="minorHAnsi"/>
          <w:bCs/>
          <w:sz w:val="20"/>
          <w:szCs w:val="20"/>
        </w:rPr>
        <w:t>Załącznik nr 2 do wniosku</w:t>
      </w:r>
    </w:p>
    <w:p w14:paraId="361BE63F" w14:textId="77777777" w:rsidR="00905DCC" w:rsidRPr="00062B5E" w:rsidRDefault="00905DCC" w:rsidP="00905DCC">
      <w:pPr>
        <w:widowControl w:val="0"/>
        <w:tabs>
          <w:tab w:val="left" w:pos="284"/>
        </w:tabs>
        <w:suppressAutoHyphens/>
        <w:spacing w:after="0" w:line="240" w:lineRule="auto"/>
        <w:jc w:val="center"/>
        <w:rPr>
          <w:rFonts w:eastAsia="Tahoma" w:cstheme="minorHAnsi"/>
          <w:b/>
          <w:bCs/>
          <w:kern w:val="0"/>
          <w:sz w:val="20"/>
          <w:szCs w:val="20"/>
          <w:u w:val="single"/>
          <w:lang w:val="x-none"/>
          <w14:ligatures w14:val="none"/>
        </w:rPr>
      </w:pPr>
      <w:r w:rsidRPr="00062B5E">
        <w:rPr>
          <w:rFonts w:eastAsia="Tahoma" w:cstheme="minorHAnsi"/>
          <w:b/>
          <w:bCs/>
          <w:kern w:val="0"/>
          <w:sz w:val="20"/>
          <w:szCs w:val="20"/>
          <w:u w:val="single"/>
          <w:lang w:val="x-none"/>
          <w14:ligatures w14:val="none"/>
        </w:rPr>
        <w:t xml:space="preserve">INFORMACJA  </w:t>
      </w:r>
    </w:p>
    <w:p w14:paraId="675CBCDA" w14:textId="77777777" w:rsidR="00905DCC" w:rsidRPr="00062B5E" w:rsidRDefault="00905DCC" w:rsidP="00905DCC">
      <w:pPr>
        <w:widowControl w:val="0"/>
        <w:tabs>
          <w:tab w:val="left" w:pos="284"/>
        </w:tabs>
        <w:suppressAutoHyphens/>
        <w:spacing w:after="0" w:line="240" w:lineRule="auto"/>
        <w:jc w:val="center"/>
        <w:rPr>
          <w:rFonts w:eastAsia="Tahoma" w:cstheme="minorHAnsi"/>
          <w:b/>
          <w:bCs/>
          <w:kern w:val="0"/>
          <w:sz w:val="20"/>
          <w:szCs w:val="20"/>
          <w:u w:val="single"/>
          <w:lang w:val="x-none"/>
          <w14:ligatures w14:val="none"/>
        </w:rPr>
      </w:pPr>
      <w:r w:rsidRPr="00062B5E">
        <w:rPr>
          <w:rFonts w:eastAsia="Tahoma" w:cstheme="minorHAnsi"/>
          <w:b/>
          <w:bCs/>
          <w:kern w:val="0"/>
          <w:sz w:val="20"/>
          <w:szCs w:val="20"/>
          <w:u w:val="single"/>
          <w:lang w:val="x-none"/>
          <w14:ligatures w14:val="none"/>
        </w:rPr>
        <w:t>OGÓLNE ZASADY ORGANIZACJI STAŻU</w:t>
      </w:r>
    </w:p>
    <w:p w14:paraId="6BC5D959" w14:textId="77777777" w:rsidR="00905DCC" w:rsidRPr="00062B5E" w:rsidRDefault="00905DCC" w:rsidP="00905DCC">
      <w:pPr>
        <w:widowControl w:val="0"/>
        <w:tabs>
          <w:tab w:val="left" w:pos="284"/>
        </w:tabs>
        <w:suppressAutoHyphens/>
        <w:spacing w:after="0" w:line="240" w:lineRule="auto"/>
        <w:rPr>
          <w:rFonts w:eastAsia="Tahoma" w:cstheme="minorHAnsi"/>
          <w:b/>
          <w:bCs/>
          <w:kern w:val="0"/>
          <w:sz w:val="20"/>
          <w:szCs w:val="20"/>
          <w:u w:val="single"/>
          <w:lang w:val="x-none"/>
          <w14:ligatures w14:val="none"/>
        </w:rPr>
      </w:pPr>
    </w:p>
    <w:p w14:paraId="20302997" w14:textId="77777777" w:rsidR="00905DCC" w:rsidRPr="00062B5E" w:rsidRDefault="00905DCC" w:rsidP="00905DCC">
      <w:pPr>
        <w:numPr>
          <w:ilvl w:val="0"/>
          <w:numId w:val="3"/>
        </w:numPr>
        <w:autoSpaceDE w:val="0"/>
        <w:autoSpaceDN w:val="0"/>
        <w:adjustRightInd w:val="0"/>
        <w:spacing w:after="0" w:line="240" w:lineRule="auto"/>
        <w:ind w:left="284" w:hanging="284"/>
        <w:contextualSpacing/>
        <w:jc w:val="both"/>
        <w:rPr>
          <w:rFonts w:cstheme="minorHAnsi"/>
          <w:kern w:val="0"/>
          <w:sz w:val="20"/>
          <w:szCs w:val="20"/>
          <w14:ligatures w14:val="none"/>
        </w:rPr>
      </w:pPr>
      <w:r w:rsidRPr="00062B5E">
        <w:rPr>
          <w:rFonts w:cstheme="minorHAnsi"/>
          <w:kern w:val="0"/>
          <w:sz w:val="20"/>
          <w:szCs w:val="20"/>
          <w14:ligatures w14:val="none"/>
        </w:rPr>
        <w:t>Organizatorem stażu może być:</w:t>
      </w:r>
    </w:p>
    <w:p w14:paraId="72B83BE0" w14:textId="77777777" w:rsidR="00905DCC" w:rsidRPr="00062B5E" w:rsidRDefault="00905DCC" w:rsidP="00905DCC">
      <w:pPr>
        <w:pStyle w:val="Akapitzlist"/>
        <w:numPr>
          <w:ilvl w:val="1"/>
          <w:numId w:val="7"/>
        </w:numPr>
        <w:autoSpaceDE w:val="0"/>
        <w:autoSpaceDN w:val="0"/>
        <w:adjustRightInd w:val="0"/>
        <w:spacing w:after="0" w:line="240" w:lineRule="auto"/>
        <w:ind w:left="360" w:hanging="76"/>
        <w:jc w:val="both"/>
        <w:rPr>
          <w:rFonts w:cstheme="minorHAnsi"/>
          <w:kern w:val="0"/>
          <w:sz w:val="20"/>
          <w:szCs w:val="20"/>
          <w14:ligatures w14:val="none"/>
        </w:rPr>
      </w:pPr>
      <w:r w:rsidRPr="00062B5E">
        <w:rPr>
          <w:rFonts w:cstheme="minorHAnsi"/>
          <w:kern w:val="0"/>
          <w:sz w:val="20"/>
          <w:szCs w:val="20"/>
          <w14:ligatures w14:val="none"/>
        </w:rPr>
        <w:t>pracodawca;</w:t>
      </w:r>
    </w:p>
    <w:p w14:paraId="20DDFF28" w14:textId="77777777" w:rsidR="00905DCC" w:rsidRPr="00062B5E" w:rsidRDefault="00905DCC" w:rsidP="00905DCC">
      <w:pPr>
        <w:pStyle w:val="Akapitzlist"/>
        <w:numPr>
          <w:ilvl w:val="1"/>
          <w:numId w:val="7"/>
        </w:numPr>
        <w:autoSpaceDE w:val="0"/>
        <w:autoSpaceDN w:val="0"/>
        <w:adjustRightInd w:val="0"/>
        <w:spacing w:after="0" w:line="240" w:lineRule="auto"/>
        <w:ind w:left="360" w:hanging="76"/>
        <w:jc w:val="both"/>
        <w:rPr>
          <w:rFonts w:cstheme="minorHAnsi"/>
          <w:kern w:val="0"/>
          <w:sz w:val="20"/>
          <w:szCs w:val="20"/>
          <w14:ligatures w14:val="none"/>
        </w:rPr>
      </w:pPr>
      <w:r w:rsidRPr="00062B5E">
        <w:rPr>
          <w:rFonts w:cstheme="minorHAnsi"/>
          <w:kern w:val="0"/>
          <w:sz w:val="20"/>
          <w:szCs w:val="20"/>
          <w14:ligatures w14:val="none"/>
        </w:rPr>
        <w:t>przedsiębiorca niezatrudniający pracowników;</w:t>
      </w:r>
    </w:p>
    <w:p w14:paraId="7F9261E4" w14:textId="77777777" w:rsidR="00905DCC" w:rsidRPr="00062B5E" w:rsidRDefault="00905DCC" w:rsidP="00905DCC">
      <w:pPr>
        <w:pStyle w:val="Akapitzlist"/>
        <w:numPr>
          <w:ilvl w:val="1"/>
          <w:numId w:val="7"/>
        </w:numPr>
        <w:autoSpaceDE w:val="0"/>
        <w:autoSpaceDN w:val="0"/>
        <w:adjustRightInd w:val="0"/>
        <w:spacing w:after="0" w:line="240" w:lineRule="auto"/>
        <w:ind w:left="709" w:hanging="425"/>
        <w:jc w:val="both"/>
        <w:rPr>
          <w:rFonts w:cstheme="minorHAnsi"/>
          <w:kern w:val="0"/>
          <w:sz w:val="20"/>
          <w:szCs w:val="20"/>
          <w14:ligatures w14:val="none"/>
        </w:rPr>
      </w:pPr>
      <w:r w:rsidRPr="00062B5E">
        <w:rPr>
          <w:rFonts w:cstheme="minorHAnsi"/>
          <w:kern w:val="0"/>
          <w:sz w:val="20"/>
          <w:szCs w:val="20"/>
          <w14:ligatures w14:val="none"/>
        </w:rPr>
        <w:t>podmiot ekonomii społecznej, o którym mowa w art. 2 pkt 5 ustawy z dnia 5 sierpnia 2022 r. o ekonomii społecznej, lub jednostka tworząca podmiot ekonomii społecznej, o którym mowa w art. 2 pkt 5 lit. b lub c tej ustawy;</w:t>
      </w:r>
    </w:p>
    <w:p w14:paraId="2DC26928" w14:textId="77777777" w:rsidR="00905DCC" w:rsidRPr="00062B5E" w:rsidRDefault="00905DCC" w:rsidP="00905DCC">
      <w:pPr>
        <w:pStyle w:val="Akapitzlist"/>
        <w:numPr>
          <w:ilvl w:val="1"/>
          <w:numId w:val="7"/>
        </w:numPr>
        <w:autoSpaceDE w:val="0"/>
        <w:autoSpaceDN w:val="0"/>
        <w:adjustRightInd w:val="0"/>
        <w:spacing w:after="0" w:line="240" w:lineRule="auto"/>
        <w:ind w:left="360" w:hanging="76"/>
        <w:jc w:val="both"/>
        <w:rPr>
          <w:rFonts w:cstheme="minorHAnsi"/>
          <w:kern w:val="0"/>
          <w:sz w:val="20"/>
          <w:szCs w:val="20"/>
          <w14:ligatures w14:val="none"/>
        </w:rPr>
      </w:pPr>
      <w:r w:rsidRPr="00062B5E">
        <w:rPr>
          <w:rFonts w:cstheme="minorHAnsi"/>
          <w:kern w:val="0"/>
          <w:sz w:val="20"/>
          <w:szCs w:val="20"/>
          <w14:ligatures w14:val="none"/>
        </w:rPr>
        <w:t>rolnicza spółdzielnia produkcyjna;</w:t>
      </w:r>
    </w:p>
    <w:p w14:paraId="1648EACA" w14:textId="77777777" w:rsidR="00905DCC" w:rsidRPr="00062B5E" w:rsidRDefault="00905DCC" w:rsidP="00905DCC">
      <w:pPr>
        <w:pStyle w:val="Akapitzlist"/>
        <w:numPr>
          <w:ilvl w:val="1"/>
          <w:numId w:val="7"/>
        </w:numPr>
        <w:autoSpaceDE w:val="0"/>
        <w:autoSpaceDN w:val="0"/>
        <w:adjustRightInd w:val="0"/>
        <w:spacing w:after="0" w:line="240" w:lineRule="auto"/>
        <w:ind w:left="709" w:hanging="425"/>
        <w:jc w:val="both"/>
        <w:rPr>
          <w:rFonts w:cstheme="minorHAnsi"/>
          <w:kern w:val="0"/>
          <w:sz w:val="20"/>
          <w:szCs w:val="20"/>
          <w14:ligatures w14:val="none"/>
        </w:rPr>
      </w:pPr>
      <w:r w:rsidRPr="00062B5E">
        <w:rPr>
          <w:rFonts w:cstheme="minorHAnsi"/>
          <w:kern w:val="0"/>
          <w:sz w:val="20"/>
          <w:szCs w:val="20"/>
          <w14:ligatures w14:val="none"/>
        </w:rPr>
        <w:t>pełnoletnia osoba fizyczna, nieposiadająca statusu bezrobotnego, zamieszkująca i prowadząca na terytorium Rzeczypospolitej Polskiej, osobiście i na własny rachunek, działalność w zakresie produkcji roślinnej lub zwierzęcej, w tym ogrodniczej, sadowniczej, pszczelarskiej i rybnej, w pozostającym w jej posiadaniu gospodarstwie rolnym lub prowadząca dział specjalny produkcji rolnej, o którym mowa w ustawie z dnia 20 grudnia 1990 r. o ubezpieczeniu społecznym rolników.</w:t>
      </w:r>
    </w:p>
    <w:p w14:paraId="06641743" w14:textId="77777777" w:rsidR="00905DCC" w:rsidRPr="00062B5E" w:rsidRDefault="00905DCC" w:rsidP="00905DCC">
      <w:pPr>
        <w:pStyle w:val="NormalnyWeb"/>
        <w:numPr>
          <w:ilvl w:val="0"/>
          <w:numId w:val="3"/>
        </w:numPr>
        <w:spacing w:after="0" w:line="240" w:lineRule="auto"/>
        <w:rPr>
          <w:rFonts w:asciiTheme="minorHAnsi" w:hAnsiTheme="minorHAnsi" w:cstheme="minorHAnsi"/>
          <w:sz w:val="20"/>
          <w:szCs w:val="20"/>
        </w:rPr>
      </w:pPr>
      <w:r w:rsidRPr="00062B5E">
        <w:rPr>
          <w:rFonts w:asciiTheme="minorHAnsi" w:hAnsiTheme="minorHAnsi" w:cstheme="minorHAnsi"/>
          <w:color w:val="000000"/>
          <w:sz w:val="20"/>
          <w:szCs w:val="20"/>
        </w:rPr>
        <w:t xml:space="preserve"> </w:t>
      </w:r>
      <w:r w:rsidRPr="00062B5E">
        <w:rPr>
          <w:rFonts w:asciiTheme="minorHAnsi" w:hAnsiTheme="minorHAnsi" w:cstheme="minorHAnsi"/>
          <w:sz w:val="20"/>
          <w:szCs w:val="20"/>
        </w:rPr>
        <w:t>Pierwszeństwo w skierowaniu do udziału w powyższej formie pomocy przysługuje:</w:t>
      </w:r>
    </w:p>
    <w:p w14:paraId="48DD0A94" w14:textId="77777777" w:rsidR="00905DCC" w:rsidRPr="00062B5E" w:rsidRDefault="00905DCC" w:rsidP="00905DCC">
      <w:pPr>
        <w:numPr>
          <w:ilvl w:val="0"/>
          <w:numId w:val="9"/>
        </w:numPr>
        <w:spacing w:after="0" w:line="240" w:lineRule="auto"/>
        <w:rPr>
          <w:rFonts w:cstheme="minorHAnsi"/>
          <w:sz w:val="20"/>
          <w:szCs w:val="20"/>
        </w:rPr>
      </w:pPr>
      <w:r w:rsidRPr="00062B5E">
        <w:rPr>
          <w:rFonts w:cstheme="minorHAnsi"/>
          <w:sz w:val="20"/>
          <w:szCs w:val="20"/>
        </w:rPr>
        <w:t>bezrobotnym posiadającym Kartę Dużej Rodziny,</w:t>
      </w:r>
    </w:p>
    <w:p w14:paraId="62EBB42B" w14:textId="77777777" w:rsidR="00905DCC" w:rsidRPr="00062B5E" w:rsidRDefault="00905DCC" w:rsidP="00905DCC">
      <w:pPr>
        <w:numPr>
          <w:ilvl w:val="0"/>
          <w:numId w:val="9"/>
        </w:numPr>
        <w:spacing w:after="0" w:line="240" w:lineRule="auto"/>
        <w:rPr>
          <w:rFonts w:cstheme="minorHAnsi"/>
          <w:sz w:val="20"/>
          <w:szCs w:val="20"/>
        </w:rPr>
      </w:pPr>
      <w:r w:rsidRPr="00062B5E">
        <w:rPr>
          <w:rFonts w:cstheme="minorHAnsi"/>
          <w:sz w:val="20"/>
          <w:szCs w:val="20"/>
        </w:rPr>
        <w:t>bezrobotnym powyżej 50. roku życia,</w:t>
      </w:r>
    </w:p>
    <w:p w14:paraId="076BBEC0" w14:textId="77777777" w:rsidR="00905DCC" w:rsidRPr="00062B5E" w:rsidRDefault="00905DCC" w:rsidP="00905DCC">
      <w:pPr>
        <w:numPr>
          <w:ilvl w:val="0"/>
          <w:numId w:val="9"/>
        </w:numPr>
        <w:spacing w:after="0" w:line="240" w:lineRule="auto"/>
        <w:rPr>
          <w:rFonts w:cstheme="minorHAnsi"/>
          <w:sz w:val="20"/>
          <w:szCs w:val="20"/>
        </w:rPr>
      </w:pPr>
      <w:r w:rsidRPr="00062B5E">
        <w:rPr>
          <w:rFonts w:cstheme="minorHAnsi"/>
          <w:sz w:val="20"/>
          <w:szCs w:val="20"/>
        </w:rPr>
        <w:t>bezrobotnym bez kwalifikacji zawodowych,</w:t>
      </w:r>
    </w:p>
    <w:p w14:paraId="4B817928" w14:textId="77777777" w:rsidR="00905DCC" w:rsidRPr="00062B5E" w:rsidRDefault="00905DCC" w:rsidP="00905DCC">
      <w:pPr>
        <w:numPr>
          <w:ilvl w:val="0"/>
          <w:numId w:val="9"/>
        </w:numPr>
        <w:spacing w:after="0" w:line="240" w:lineRule="auto"/>
        <w:rPr>
          <w:rFonts w:cstheme="minorHAnsi"/>
          <w:sz w:val="20"/>
          <w:szCs w:val="20"/>
        </w:rPr>
      </w:pPr>
      <w:r w:rsidRPr="00062B5E">
        <w:rPr>
          <w:rFonts w:cstheme="minorHAnsi"/>
          <w:sz w:val="20"/>
          <w:szCs w:val="20"/>
        </w:rPr>
        <w:t>bezrobotnym niepełnosprawnym,</w:t>
      </w:r>
    </w:p>
    <w:p w14:paraId="4111D038" w14:textId="77777777" w:rsidR="00905DCC" w:rsidRPr="00062B5E" w:rsidRDefault="00905DCC" w:rsidP="00905DCC">
      <w:pPr>
        <w:numPr>
          <w:ilvl w:val="0"/>
          <w:numId w:val="9"/>
        </w:numPr>
        <w:spacing w:after="0" w:line="240" w:lineRule="auto"/>
        <w:rPr>
          <w:rFonts w:cstheme="minorHAnsi"/>
          <w:sz w:val="20"/>
          <w:szCs w:val="20"/>
        </w:rPr>
      </w:pPr>
      <w:r w:rsidRPr="00062B5E">
        <w:rPr>
          <w:rFonts w:cstheme="minorHAnsi"/>
          <w:sz w:val="20"/>
          <w:szCs w:val="20"/>
        </w:rPr>
        <w:t>długotrwale bezrobotnym,</w:t>
      </w:r>
    </w:p>
    <w:p w14:paraId="636DC244" w14:textId="77777777" w:rsidR="00905DCC" w:rsidRPr="00062B5E" w:rsidRDefault="00905DCC" w:rsidP="00905DCC">
      <w:pPr>
        <w:numPr>
          <w:ilvl w:val="0"/>
          <w:numId w:val="9"/>
        </w:numPr>
        <w:spacing w:after="0" w:line="240" w:lineRule="auto"/>
        <w:rPr>
          <w:rFonts w:cstheme="minorHAnsi"/>
          <w:sz w:val="20"/>
          <w:szCs w:val="20"/>
        </w:rPr>
      </w:pPr>
      <w:r w:rsidRPr="00062B5E">
        <w:rPr>
          <w:rFonts w:cstheme="minorHAnsi"/>
          <w:sz w:val="20"/>
          <w:szCs w:val="20"/>
        </w:rPr>
        <w:t>bezrobotnym i poszukującym pracy, będącym osobami do 30. roku życia,</w:t>
      </w:r>
    </w:p>
    <w:p w14:paraId="04C2A750" w14:textId="77777777" w:rsidR="00905DCC" w:rsidRPr="00062B5E" w:rsidRDefault="00905DCC" w:rsidP="00905DCC">
      <w:pPr>
        <w:numPr>
          <w:ilvl w:val="0"/>
          <w:numId w:val="9"/>
        </w:numPr>
        <w:spacing w:after="0" w:line="240" w:lineRule="auto"/>
        <w:rPr>
          <w:rFonts w:cstheme="minorHAnsi"/>
          <w:sz w:val="20"/>
          <w:szCs w:val="20"/>
        </w:rPr>
      </w:pPr>
      <w:r w:rsidRPr="00062B5E">
        <w:rPr>
          <w:rFonts w:cstheme="minorHAnsi"/>
          <w:sz w:val="20"/>
          <w:szCs w:val="20"/>
        </w:rPr>
        <w:t>bezrobotnym samotnie wychowującym co najmniej jedno dziecko.</w:t>
      </w:r>
    </w:p>
    <w:p w14:paraId="3A995E29" w14:textId="77777777" w:rsidR="00905DCC" w:rsidRPr="00062B5E" w:rsidRDefault="00905DCC" w:rsidP="00905DCC">
      <w:pPr>
        <w:pStyle w:val="Akapitzlist"/>
        <w:widowControl w:val="0"/>
        <w:numPr>
          <w:ilvl w:val="0"/>
          <w:numId w:val="3"/>
        </w:numPr>
        <w:tabs>
          <w:tab w:val="left" w:pos="284"/>
        </w:tabs>
        <w:suppressAutoHyphens/>
        <w:spacing w:after="0" w:line="240" w:lineRule="auto"/>
        <w:jc w:val="both"/>
        <w:rPr>
          <w:rFonts w:eastAsia="Tahoma" w:cstheme="minorHAnsi"/>
          <w:kern w:val="0"/>
          <w:sz w:val="20"/>
          <w:szCs w:val="20"/>
          <w:lang w:val="x-none"/>
          <w14:ligatures w14:val="none"/>
        </w:rPr>
      </w:pPr>
      <w:r w:rsidRPr="00062B5E">
        <w:rPr>
          <w:rFonts w:eastAsia="Tahoma" w:cstheme="minorHAnsi"/>
          <w:kern w:val="0"/>
          <w:sz w:val="20"/>
          <w:szCs w:val="20"/>
          <w:lang w:val="x-none"/>
          <w14:ligatures w14:val="none"/>
        </w:rPr>
        <w:t xml:space="preserve">Starosta rozpatruje wnioski o organizację stażu, złożone zgodnie z ogłoszonym naborem, wg. kolejności ich wpływu oraz  w terminie 30 dni od dnia otrzymania kompletnego wniosku o organizację stażu informuje organizatora stażu o sposobie rozpatrzenia jego wniosku. </w:t>
      </w:r>
    </w:p>
    <w:p w14:paraId="28BE2A48" w14:textId="77777777" w:rsidR="00905DCC" w:rsidRPr="00062B5E" w:rsidRDefault="00905DCC" w:rsidP="00905DCC">
      <w:pPr>
        <w:widowControl w:val="0"/>
        <w:numPr>
          <w:ilvl w:val="0"/>
          <w:numId w:val="3"/>
        </w:numPr>
        <w:tabs>
          <w:tab w:val="left" w:pos="284"/>
        </w:tabs>
        <w:suppressAutoHyphens/>
        <w:spacing w:after="0" w:line="240" w:lineRule="auto"/>
        <w:jc w:val="both"/>
        <w:rPr>
          <w:rFonts w:eastAsia="Tahoma" w:cstheme="minorHAnsi"/>
          <w:kern w:val="0"/>
          <w:sz w:val="20"/>
          <w:szCs w:val="20"/>
          <w:lang w:val="x-none"/>
          <w14:ligatures w14:val="none"/>
        </w:rPr>
      </w:pPr>
      <w:r w:rsidRPr="00062B5E">
        <w:rPr>
          <w:rFonts w:eastAsia="Tahoma" w:cstheme="minorHAnsi"/>
          <w:kern w:val="0"/>
          <w:sz w:val="20"/>
          <w:szCs w:val="20"/>
          <w:lang w:val="x-none"/>
          <w14:ligatures w14:val="none"/>
        </w:rPr>
        <w:t>W przypadku braków formalnych we wniosku o organizację stażu, starosta wzywa organizatora stażu do ich usunięcia w wyznaczonym terminie.</w:t>
      </w:r>
    </w:p>
    <w:p w14:paraId="2268C867" w14:textId="77777777" w:rsidR="00905DCC" w:rsidRPr="00062B5E" w:rsidRDefault="00905DCC" w:rsidP="00905DCC">
      <w:pPr>
        <w:widowControl w:val="0"/>
        <w:numPr>
          <w:ilvl w:val="0"/>
          <w:numId w:val="3"/>
        </w:numPr>
        <w:tabs>
          <w:tab w:val="left" w:pos="284"/>
        </w:tabs>
        <w:suppressAutoHyphens/>
        <w:spacing w:after="0" w:line="240" w:lineRule="auto"/>
        <w:jc w:val="both"/>
        <w:rPr>
          <w:rFonts w:eastAsia="Tahoma" w:cstheme="minorHAnsi"/>
          <w:kern w:val="0"/>
          <w:sz w:val="20"/>
          <w:szCs w:val="20"/>
          <w:lang w:val="x-none"/>
          <w14:ligatures w14:val="none"/>
        </w:rPr>
      </w:pPr>
      <w:r w:rsidRPr="00062B5E">
        <w:rPr>
          <w:rFonts w:eastAsia="Tahoma" w:cstheme="minorHAnsi"/>
          <w:kern w:val="0"/>
          <w:sz w:val="20"/>
          <w:szCs w:val="20"/>
          <w:lang w:val="x-none"/>
          <w14:ligatures w14:val="none"/>
        </w:rPr>
        <w:t>W przypadku pozytywnego rozpatrzenia wniosku, organizatorowi stażu, który nie wskazał we wniosku imiennie bezrobotnego, PUP skieruje na rozmow</w:t>
      </w:r>
      <w:r w:rsidRPr="00062B5E">
        <w:rPr>
          <w:rFonts w:eastAsia="Tahoma" w:cstheme="minorHAnsi"/>
          <w:kern w:val="0"/>
          <w:sz w:val="20"/>
          <w:szCs w:val="20"/>
          <w14:ligatures w14:val="none"/>
        </w:rPr>
        <w:t>y</w:t>
      </w:r>
      <w:r w:rsidRPr="00062B5E">
        <w:rPr>
          <w:rFonts w:eastAsia="Tahoma" w:cstheme="minorHAnsi"/>
          <w:kern w:val="0"/>
          <w:sz w:val="20"/>
          <w:szCs w:val="20"/>
          <w:lang w:val="x-none"/>
          <w14:ligatures w14:val="none"/>
        </w:rPr>
        <w:t xml:space="preserve"> kwalifikacyjn</w:t>
      </w:r>
      <w:r w:rsidRPr="00062B5E">
        <w:rPr>
          <w:rFonts w:eastAsia="Tahoma" w:cstheme="minorHAnsi"/>
          <w:kern w:val="0"/>
          <w:sz w:val="20"/>
          <w:szCs w:val="20"/>
          <w14:ligatures w14:val="none"/>
        </w:rPr>
        <w:t>e</w:t>
      </w:r>
      <w:r w:rsidRPr="00062B5E">
        <w:rPr>
          <w:rFonts w:eastAsia="Tahoma" w:cstheme="minorHAnsi"/>
          <w:kern w:val="0"/>
          <w:sz w:val="20"/>
          <w:szCs w:val="20"/>
          <w:lang w:val="x-none"/>
          <w14:ligatures w14:val="none"/>
        </w:rPr>
        <w:t xml:space="preserve"> osoby bezrobotne spełniające wymagania określone we wniosku. Organizator stażu </w:t>
      </w:r>
      <w:r w:rsidRPr="00062B5E">
        <w:rPr>
          <w:rFonts w:eastAsia="Tahoma" w:cstheme="minorHAnsi"/>
          <w:kern w:val="0"/>
          <w:sz w:val="20"/>
          <w:szCs w:val="20"/>
          <w:u w:val="single"/>
          <w:lang w:val="x-none"/>
          <w14:ligatures w14:val="none"/>
        </w:rPr>
        <w:t xml:space="preserve">musi wybrać </w:t>
      </w:r>
      <w:r w:rsidRPr="00062B5E">
        <w:rPr>
          <w:rFonts w:eastAsia="Tahoma" w:cstheme="minorHAnsi"/>
          <w:kern w:val="0"/>
          <w:sz w:val="20"/>
          <w:szCs w:val="20"/>
          <w:lang w:val="x-none"/>
          <w14:ligatures w14:val="none"/>
        </w:rPr>
        <w:t>kandydata w</w:t>
      </w:r>
      <w:r w:rsidRPr="00062B5E">
        <w:rPr>
          <w:rFonts w:eastAsia="Tahoma" w:cstheme="minorHAnsi"/>
          <w:kern w:val="0"/>
          <w:sz w:val="20"/>
          <w:szCs w:val="20"/>
          <w14:ligatures w14:val="none"/>
        </w:rPr>
        <w:t> </w:t>
      </w:r>
      <w:r w:rsidRPr="00062B5E">
        <w:rPr>
          <w:rFonts w:eastAsia="Tahoma" w:cstheme="minorHAnsi"/>
          <w:kern w:val="0"/>
          <w:sz w:val="20"/>
          <w:szCs w:val="20"/>
          <w:lang w:val="x-none"/>
          <w14:ligatures w14:val="none"/>
        </w:rPr>
        <w:t xml:space="preserve">terminie </w:t>
      </w:r>
      <w:r w:rsidRPr="00062B5E">
        <w:rPr>
          <w:rFonts w:eastAsia="Tahoma" w:cstheme="minorHAnsi"/>
          <w:b/>
          <w:kern w:val="0"/>
          <w:sz w:val="20"/>
          <w:szCs w:val="20"/>
          <w:lang w:val="x-none"/>
          <w14:ligatures w14:val="none"/>
        </w:rPr>
        <w:t xml:space="preserve">30 dni od daty </w:t>
      </w:r>
      <w:r w:rsidRPr="00062B5E">
        <w:rPr>
          <w:rFonts w:eastAsia="Tahoma" w:cstheme="minorHAnsi"/>
          <w:b/>
          <w:kern w:val="0"/>
          <w:sz w:val="20"/>
          <w:szCs w:val="20"/>
          <w14:ligatures w14:val="none"/>
        </w:rPr>
        <w:t>wprowadzenia oferty.</w:t>
      </w:r>
    </w:p>
    <w:p w14:paraId="28DCCC65" w14:textId="77777777" w:rsidR="00905DCC" w:rsidRPr="00062B5E" w:rsidRDefault="00905DCC" w:rsidP="00905DCC">
      <w:pPr>
        <w:pStyle w:val="Akapitzlist"/>
        <w:widowControl w:val="0"/>
        <w:numPr>
          <w:ilvl w:val="0"/>
          <w:numId w:val="3"/>
        </w:numPr>
        <w:tabs>
          <w:tab w:val="left" w:pos="284"/>
        </w:tabs>
        <w:suppressAutoHyphens/>
        <w:spacing w:after="0" w:line="240" w:lineRule="auto"/>
        <w:jc w:val="both"/>
        <w:rPr>
          <w:rFonts w:eastAsia="Tahoma" w:cstheme="minorHAnsi"/>
          <w:kern w:val="0"/>
          <w:sz w:val="20"/>
          <w:szCs w:val="20"/>
          <w:lang w:val="x-none"/>
          <w14:ligatures w14:val="none"/>
        </w:rPr>
      </w:pPr>
      <w:r w:rsidRPr="00062B5E">
        <w:rPr>
          <w:rFonts w:cstheme="minorHAnsi"/>
          <w:sz w:val="20"/>
          <w:szCs w:val="20"/>
        </w:rPr>
        <w:t>Bezrobotny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nie upłynęło co najmniej 24 miesiące. Łączny okres staży realizowanych przez bezrobotnego u tego samego organizatora nie może przekroczyć 12 miesięcy.</w:t>
      </w:r>
    </w:p>
    <w:p w14:paraId="399A0247" w14:textId="77777777" w:rsidR="00905DCC" w:rsidRPr="00062B5E" w:rsidRDefault="00905DCC" w:rsidP="00905DCC">
      <w:pPr>
        <w:numPr>
          <w:ilvl w:val="0"/>
          <w:numId w:val="3"/>
        </w:numPr>
        <w:autoSpaceDE w:val="0"/>
        <w:autoSpaceDN w:val="0"/>
        <w:adjustRightInd w:val="0"/>
        <w:spacing w:after="0" w:line="240" w:lineRule="auto"/>
        <w:contextualSpacing/>
        <w:jc w:val="both"/>
        <w:rPr>
          <w:rFonts w:cstheme="minorHAnsi"/>
          <w:kern w:val="0"/>
          <w:sz w:val="20"/>
          <w:szCs w:val="20"/>
          <w14:ligatures w14:val="none"/>
        </w:rPr>
      </w:pPr>
      <w:r w:rsidRPr="00062B5E">
        <w:rPr>
          <w:rFonts w:cstheme="minorHAnsi"/>
          <w:kern w:val="0"/>
          <w:sz w:val="20"/>
          <w:szCs w:val="20"/>
          <w14:ligatures w14:val="none"/>
        </w:rPr>
        <w:t>U organizatora stażu będącego pracodawcą staż mogą odbywać bezrobotni w liczbie nieprzekraczającej liczby pracowników zatrudnionych u tego organizatora w dniu składania wniosku w przeliczeniu na pełny wymiar czasu pracy.</w:t>
      </w:r>
    </w:p>
    <w:p w14:paraId="6456317C" w14:textId="77777777" w:rsidR="00905DCC" w:rsidRPr="00062B5E" w:rsidRDefault="00905DCC" w:rsidP="00905DCC">
      <w:pPr>
        <w:numPr>
          <w:ilvl w:val="0"/>
          <w:numId w:val="3"/>
        </w:numPr>
        <w:autoSpaceDE w:val="0"/>
        <w:autoSpaceDN w:val="0"/>
        <w:adjustRightInd w:val="0"/>
        <w:spacing w:after="0" w:line="240" w:lineRule="auto"/>
        <w:contextualSpacing/>
        <w:jc w:val="both"/>
        <w:rPr>
          <w:rFonts w:cstheme="minorHAnsi"/>
          <w:b/>
          <w:bCs/>
          <w:kern w:val="0"/>
          <w:sz w:val="20"/>
          <w:szCs w:val="20"/>
          <w14:ligatures w14:val="none"/>
        </w:rPr>
      </w:pPr>
      <w:r w:rsidRPr="00062B5E">
        <w:rPr>
          <w:rFonts w:cstheme="minorHAnsi"/>
          <w:kern w:val="0"/>
          <w:sz w:val="20"/>
          <w:szCs w:val="20"/>
          <w14:ligatures w14:val="none"/>
        </w:rPr>
        <w:t xml:space="preserve">U organizatora stażu, który nie jest pracodawcą albo w dniu składania wniosku zatrudnia pracownika lub pracowników w łącznym wymiarze nieprzekraczającym jednego etatu, staż może </w:t>
      </w:r>
      <w:r w:rsidRPr="00062B5E">
        <w:rPr>
          <w:rFonts w:cstheme="minorHAnsi"/>
          <w:b/>
          <w:bCs/>
          <w:kern w:val="0"/>
          <w:sz w:val="20"/>
          <w:szCs w:val="20"/>
          <w14:ligatures w14:val="none"/>
        </w:rPr>
        <w:t>odbywać jeden bezrobotny.</w:t>
      </w:r>
    </w:p>
    <w:p w14:paraId="59B55E20" w14:textId="77777777" w:rsidR="00905DCC" w:rsidRPr="00062B5E" w:rsidRDefault="00905DCC" w:rsidP="00905DCC">
      <w:pPr>
        <w:widowControl w:val="0"/>
        <w:numPr>
          <w:ilvl w:val="0"/>
          <w:numId w:val="3"/>
        </w:numPr>
        <w:tabs>
          <w:tab w:val="left" w:pos="284"/>
        </w:tabs>
        <w:suppressAutoHyphens/>
        <w:spacing w:after="0" w:line="240" w:lineRule="auto"/>
        <w:jc w:val="both"/>
        <w:rPr>
          <w:rFonts w:eastAsia="Tahoma" w:cstheme="minorHAnsi"/>
          <w:kern w:val="0"/>
          <w:sz w:val="20"/>
          <w:szCs w:val="20"/>
          <w:lang w:val="x-none"/>
          <w14:ligatures w14:val="none"/>
        </w:rPr>
      </w:pPr>
      <w:r w:rsidRPr="00062B5E">
        <w:rPr>
          <w:rFonts w:cstheme="minorHAnsi"/>
          <w:kern w:val="0"/>
          <w:sz w:val="20"/>
          <w:szCs w:val="20"/>
          <w14:ligatures w14:val="none"/>
        </w:rPr>
        <w:t>Staż odbywa się na podstawie umowy zawartej przez starostę z organizatorem stażu i bezrobotnym, według przygotowanego przez organizatora stażu programu określonego w umowie. Przy ustalaniu programu stażu powinny być uwzględnione predyspozycje psychofizyczne i zdrowotne, wykształcenie oraz dotychczasowa wiedza i umiejętności bezrobotnego.</w:t>
      </w:r>
    </w:p>
    <w:p w14:paraId="1DE8EA0A" w14:textId="77777777" w:rsidR="00905DCC" w:rsidRPr="00062B5E" w:rsidRDefault="00905DCC" w:rsidP="00905DCC">
      <w:pPr>
        <w:numPr>
          <w:ilvl w:val="0"/>
          <w:numId w:val="3"/>
        </w:numPr>
        <w:autoSpaceDE w:val="0"/>
        <w:autoSpaceDN w:val="0"/>
        <w:adjustRightInd w:val="0"/>
        <w:spacing w:after="0" w:line="240" w:lineRule="auto"/>
        <w:contextualSpacing/>
        <w:jc w:val="both"/>
        <w:rPr>
          <w:rFonts w:cstheme="minorHAnsi"/>
          <w:kern w:val="0"/>
          <w:sz w:val="20"/>
          <w:szCs w:val="20"/>
          <w14:ligatures w14:val="none"/>
        </w:rPr>
      </w:pPr>
      <w:r w:rsidRPr="00062B5E">
        <w:rPr>
          <w:rFonts w:eastAsia="Tahoma" w:cstheme="minorHAnsi"/>
          <w:kern w:val="0"/>
          <w:sz w:val="20"/>
          <w:szCs w:val="20"/>
          <w:lang w:val="x-none"/>
          <w14:ligatures w14:val="none"/>
        </w:rPr>
        <w:t>Staż może trwać od 3 do 6 miesięcy, a w przypadkach zakończenia stażu potwierdzeniem nabycia wiedzy lub umiejętności przeprowadzanym przez uprawnioną instytucję lub zakończonego egzaminem zawodowym, przeprowadzonym przez okręgową komisję egzaminacyjną</w:t>
      </w:r>
      <w:r w:rsidRPr="00062B5E">
        <w:rPr>
          <w:rFonts w:cstheme="minorHAnsi"/>
          <w:sz w:val="20"/>
          <w:szCs w:val="20"/>
        </w:rPr>
        <w:t xml:space="preserve"> albo </w:t>
      </w:r>
      <w:r w:rsidRPr="00062B5E">
        <w:rPr>
          <w:rFonts w:eastAsia="Tahoma" w:cstheme="minorHAnsi"/>
          <w:kern w:val="0"/>
          <w:sz w:val="20"/>
          <w:szCs w:val="20"/>
          <w:lang w:val="x-none"/>
          <w14:ligatures w14:val="none"/>
        </w:rPr>
        <w:t>egzaminem czeladniczym, przeprowadzanym przez komisje egzaminacyjne izb rzemieślniczych, zgodnie z przepisami ustawy z dnia 14 grudnia 2016 r. – Prawo oświatowe, staż może trwać od 3 do 12 miesięcy.</w:t>
      </w:r>
    </w:p>
    <w:p w14:paraId="0B673124" w14:textId="77777777" w:rsidR="00905DCC" w:rsidRPr="00062B5E" w:rsidRDefault="00905DCC" w:rsidP="00905DCC">
      <w:pPr>
        <w:pStyle w:val="Akapitzlist"/>
        <w:numPr>
          <w:ilvl w:val="0"/>
          <w:numId w:val="3"/>
        </w:numPr>
        <w:spacing w:after="0" w:line="240" w:lineRule="auto"/>
        <w:jc w:val="both"/>
        <w:rPr>
          <w:rFonts w:eastAsia="Times New Roman" w:cstheme="minorHAnsi"/>
          <w:kern w:val="0"/>
          <w:sz w:val="20"/>
          <w:szCs w:val="20"/>
          <w:lang w:eastAsia="pl-PL"/>
          <w14:ligatures w14:val="none"/>
        </w:rPr>
      </w:pPr>
      <w:r w:rsidRPr="00062B5E">
        <w:rPr>
          <w:rFonts w:cstheme="minorHAnsi"/>
          <w:sz w:val="20"/>
          <w:szCs w:val="20"/>
        </w:rPr>
        <w:t>Czas realizacji programu stażu przez osobę bezrobotną nie może przekraczać 8 godzin na dobę i przeciętnie 40 godzin w przeciętnie pięciodniowym tygodniu pracy, w przyjętym okresie rozliczeniowym nieprzekraczającym 3 miesięcy. Czas realizacji programu stażu bezrobotnego będącego osobą niepełnosprawną zaliczoną do znacznego lub umiarkowanego stopnia niepełnosprawności nie może przekraczać 7 godzin na dobę i 35 godzin w przeciętnie pięciodniowym tygodniu pracy, w przyjętym okresie rozliczeniowym nieprzekraczającym 3 miesięcy.</w:t>
      </w:r>
    </w:p>
    <w:p w14:paraId="10D4EBB4" w14:textId="77777777" w:rsidR="00905DCC" w:rsidRPr="00062B5E" w:rsidRDefault="00905DCC" w:rsidP="00905DCC">
      <w:pPr>
        <w:numPr>
          <w:ilvl w:val="0"/>
          <w:numId w:val="3"/>
        </w:numPr>
        <w:autoSpaceDE w:val="0"/>
        <w:autoSpaceDN w:val="0"/>
        <w:adjustRightInd w:val="0"/>
        <w:spacing w:after="0" w:line="240" w:lineRule="auto"/>
        <w:contextualSpacing/>
        <w:jc w:val="both"/>
        <w:rPr>
          <w:rFonts w:cstheme="minorHAnsi"/>
          <w:kern w:val="0"/>
          <w:sz w:val="20"/>
          <w:szCs w:val="20"/>
          <w14:ligatures w14:val="none"/>
        </w:rPr>
      </w:pPr>
      <w:r w:rsidRPr="00062B5E">
        <w:rPr>
          <w:rFonts w:cstheme="minorHAnsi"/>
          <w:kern w:val="0"/>
          <w:sz w:val="20"/>
          <w:szCs w:val="20"/>
          <w14:ligatures w14:val="none"/>
        </w:rPr>
        <w:t>Czas realizacji programu stażu przez bezrobotnego odbywającego staż nie może być krótszy niż 20 godzin w przeciętnie pięciodniowym tygodniu pracy, w przyjętym okresie rozliczeniowym nieprzekraczającym 3 miesięcy.</w:t>
      </w:r>
    </w:p>
    <w:p w14:paraId="5362FFA7" w14:textId="77777777" w:rsidR="00905DCC" w:rsidRPr="00062B5E" w:rsidRDefault="00905DCC" w:rsidP="00905DCC">
      <w:pPr>
        <w:numPr>
          <w:ilvl w:val="0"/>
          <w:numId w:val="3"/>
        </w:numPr>
        <w:autoSpaceDE w:val="0"/>
        <w:autoSpaceDN w:val="0"/>
        <w:adjustRightInd w:val="0"/>
        <w:spacing w:after="0" w:line="240" w:lineRule="auto"/>
        <w:ind w:left="357" w:hanging="357"/>
        <w:contextualSpacing/>
        <w:jc w:val="both"/>
        <w:rPr>
          <w:rFonts w:cstheme="minorHAnsi"/>
          <w:kern w:val="0"/>
          <w:sz w:val="20"/>
          <w:szCs w:val="20"/>
          <w14:ligatures w14:val="none"/>
        </w:rPr>
      </w:pPr>
      <w:r w:rsidRPr="00062B5E">
        <w:rPr>
          <w:rFonts w:cstheme="minorHAnsi"/>
          <w:kern w:val="0"/>
          <w:sz w:val="20"/>
          <w:szCs w:val="20"/>
          <w14:ligatures w14:val="none"/>
        </w:rPr>
        <w:t>Bezrobotny nie może odbywać stażu w niedziele i święta, w porze nocnej, w systemie pracy zmianowej ani w godzinach nadliczbowych.</w:t>
      </w:r>
    </w:p>
    <w:p w14:paraId="17F68A67" w14:textId="77777777" w:rsidR="00905DCC" w:rsidRPr="00062B5E" w:rsidRDefault="00905DCC" w:rsidP="00905DCC">
      <w:pPr>
        <w:numPr>
          <w:ilvl w:val="0"/>
          <w:numId w:val="3"/>
        </w:numPr>
        <w:autoSpaceDE w:val="0"/>
        <w:autoSpaceDN w:val="0"/>
        <w:adjustRightInd w:val="0"/>
        <w:spacing w:after="0" w:line="240" w:lineRule="auto"/>
        <w:ind w:left="357" w:hanging="357"/>
        <w:contextualSpacing/>
        <w:jc w:val="both"/>
        <w:rPr>
          <w:rFonts w:cstheme="minorHAnsi"/>
          <w:kern w:val="0"/>
          <w:sz w:val="20"/>
          <w:szCs w:val="20"/>
          <w14:ligatures w14:val="none"/>
        </w:rPr>
      </w:pPr>
      <w:r w:rsidRPr="00062B5E">
        <w:rPr>
          <w:rFonts w:cstheme="minorHAnsi"/>
          <w:kern w:val="0"/>
          <w:sz w:val="20"/>
          <w:szCs w:val="20"/>
          <w14:ligatures w14:val="none"/>
        </w:rPr>
        <w:t>Starosta może wyrazić zgodę na realizację stażu w niedzielę i święta, w porze nocnej lub w systemie pracy zmianowej, o ile charakter pracy w danym zawodzie wymaga takiego rozkładu czasu pracy.</w:t>
      </w:r>
    </w:p>
    <w:p w14:paraId="68285800" w14:textId="77777777" w:rsidR="00905DCC" w:rsidRPr="00062B5E" w:rsidRDefault="00905DCC" w:rsidP="00905DCC">
      <w:pPr>
        <w:pStyle w:val="Akapitzlist"/>
        <w:numPr>
          <w:ilvl w:val="0"/>
          <w:numId w:val="3"/>
        </w:numPr>
        <w:autoSpaceDE w:val="0"/>
        <w:autoSpaceDN w:val="0"/>
        <w:adjustRightInd w:val="0"/>
        <w:spacing w:after="0" w:line="240" w:lineRule="auto"/>
        <w:ind w:left="357" w:hanging="357"/>
        <w:jc w:val="both"/>
        <w:rPr>
          <w:rFonts w:cstheme="minorHAnsi"/>
          <w:sz w:val="20"/>
          <w:szCs w:val="20"/>
        </w:rPr>
      </w:pPr>
      <w:r w:rsidRPr="00062B5E">
        <w:rPr>
          <w:rFonts w:cstheme="minorHAnsi"/>
          <w:sz w:val="20"/>
          <w:szCs w:val="20"/>
        </w:rPr>
        <w:lastRenderedPageBreak/>
        <w:t>Staż może być realizowany w formie zdalnej.</w:t>
      </w:r>
    </w:p>
    <w:p w14:paraId="6EC4D5E2" w14:textId="77777777" w:rsidR="00905DCC" w:rsidRPr="00062B5E" w:rsidRDefault="00905DCC" w:rsidP="00905DCC">
      <w:pPr>
        <w:numPr>
          <w:ilvl w:val="0"/>
          <w:numId w:val="3"/>
        </w:numPr>
        <w:autoSpaceDE w:val="0"/>
        <w:autoSpaceDN w:val="0"/>
        <w:adjustRightInd w:val="0"/>
        <w:spacing w:after="0" w:line="240" w:lineRule="auto"/>
        <w:contextualSpacing/>
        <w:jc w:val="both"/>
        <w:rPr>
          <w:rFonts w:cstheme="minorHAnsi"/>
          <w:kern w:val="0"/>
          <w:sz w:val="20"/>
          <w:szCs w:val="20"/>
          <w14:ligatures w14:val="none"/>
        </w:rPr>
      </w:pPr>
      <w:r w:rsidRPr="00062B5E">
        <w:rPr>
          <w:rFonts w:cstheme="minorHAnsi"/>
          <w:kern w:val="0"/>
          <w:sz w:val="20"/>
          <w:szCs w:val="20"/>
          <w14:ligatures w14:val="none"/>
        </w:rPr>
        <w:t>Przed powierzeniem bezrobotnemu wykonania zadań przewidzianych programem stażu organizator stażu:</w:t>
      </w:r>
    </w:p>
    <w:p w14:paraId="104E2FCC" w14:textId="77777777" w:rsidR="00905DCC" w:rsidRPr="00062B5E" w:rsidRDefault="00905DCC" w:rsidP="00905DCC">
      <w:pPr>
        <w:numPr>
          <w:ilvl w:val="0"/>
          <w:numId w:val="4"/>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062B5E">
        <w:rPr>
          <w:rFonts w:cstheme="minorHAnsi"/>
          <w:kern w:val="0"/>
          <w:sz w:val="20"/>
          <w:szCs w:val="20"/>
          <w14:ligatures w14:val="none"/>
        </w:rPr>
        <w:t>kieruje bezrobotnego, na własny koszt, na wstępne badania lekarskie, na zasadach przewidzianych dla pracowników, określonych w przepisach wydanych na podstawie art. 229 § 8 ustawy z dnia 26 czerwca 1974 r. – Kodeks pracy;</w:t>
      </w:r>
    </w:p>
    <w:p w14:paraId="228C5FC8" w14:textId="77777777" w:rsidR="00905DCC" w:rsidRPr="00062B5E" w:rsidRDefault="00905DCC" w:rsidP="00905DCC">
      <w:pPr>
        <w:numPr>
          <w:ilvl w:val="0"/>
          <w:numId w:val="4"/>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062B5E">
        <w:rPr>
          <w:rFonts w:cstheme="minorHAnsi"/>
          <w:kern w:val="0"/>
          <w:sz w:val="20"/>
          <w:szCs w:val="20"/>
          <w14:ligatures w14:val="none"/>
        </w:rPr>
        <w:t>zapoznaje bezrobotnego z obowiązującym regulaminem pracy;</w:t>
      </w:r>
    </w:p>
    <w:p w14:paraId="7E4337BF" w14:textId="77777777" w:rsidR="00905DCC" w:rsidRPr="00062B5E" w:rsidRDefault="00905DCC" w:rsidP="00905DCC">
      <w:pPr>
        <w:numPr>
          <w:ilvl w:val="0"/>
          <w:numId w:val="4"/>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062B5E">
        <w:rPr>
          <w:rFonts w:cstheme="minorHAnsi"/>
          <w:kern w:val="0"/>
          <w:sz w:val="20"/>
          <w:szCs w:val="20"/>
          <w14:ligatures w14:val="none"/>
        </w:rPr>
        <w:t>przekazuje bezrobotnemu na piśmie zakres obowiązków i uprawnień.</w:t>
      </w:r>
    </w:p>
    <w:p w14:paraId="73BE8E26" w14:textId="77777777" w:rsidR="00905DCC" w:rsidRPr="00062B5E" w:rsidRDefault="00905DCC" w:rsidP="00905DCC">
      <w:pPr>
        <w:pStyle w:val="Akapitzlist"/>
        <w:widowControl w:val="0"/>
        <w:numPr>
          <w:ilvl w:val="0"/>
          <w:numId w:val="3"/>
        </w:numPr>
        <w:tabs>
          <w:tab w:val="left" w:pos="284"/>
        </w:tabs>
        <w:suppressAutoHyphens/>
        <w:spacing w:after="0" w:line="240" w:lineRule="auto"/>
        <w:jc w:val="both"/>
        <w:rPr>
          <w:rFonts w:eastAsia="Tahoma" w:cstheme="minorHAnsi"/>
          <w:kern w:val="0"/>
          <w:sz w:val="20"/>
          <w:szCs w:val="20"/>
          <w:lang w:val="x-none"/>
          <w14:ligatures w14:val="none"/>
        </w:rPr>
      </w:pPr>
      <w:r w:rsidRPr="00062B5E">
        <w:rPr>
          <w:rFonts w:eastAsia="Tahoma" w:cstheme="minorHAnsi"/>
          <w:kern w:val="0"/>
          <w:sz w:val="20"/>
          <w:szCs w:val="20"/>
          <w:lang w:val="x-none"/>
          <w14:ligatures w14:val="none"/>
        </w:rPr>
        <w:t>Organizator stażu w pierwszym dniu stażu przeszkoli bezrobotnego na zasadach przewidzianych dla pracowników w zakresie BHP, przepisów przeciwpożarowych</w:t>
      </w:r>
      <w:r w:rsidRPr="00062B5E">
        <w:rPr>
          <w:rFonts w:eastAsia="Tahoma" w:cstheme="minorHAnsi"/>
          <w:kern w:val="0"/>
          <w:sz w:val="20"/>
          <w:szCs w:val="20"/>
          <w14:ligatures w14:val="none"/>
        </w:rPr>
        <w:t>.</w:t>
      </w:r>
    </w:p>
    <w:p w14:paraId="70603A11" w14:textId="77777777" w:rsidR="00905DCC" w:rsidRPr="00062B5E" w:rsidRDefault="00905DCC" w:rsidP="00905DCC">
      <w:pPr>
        <w:numPr>
          <w:ilvl w:val="0"/>
          <w:numId w:val="3"/>
        </w:numPr>
        <w:autoSpaceDE w:val="0"/>
        <w:autoSpaceDN w:val="0"/>
        <w:adjustRightInd w:val="0"/>
        <w:spacing w:after="0" w:line="240" w:lineRule="auto"/>
        <w:ind w:left="357" w:hanging="357"/>
        <w:contextualSpacing/>
        <w:jc w:val="both"/>
        <w:rPr>
          <w:rFonts w:cstheme="minorHAnsi"/>
          <w:kern w:val="0"/>
          <w:sz w:val="20"/>
          <w:szCs w:val="20"/>
          <w14:ligatures w14:val="none"/>
        </w:rPr>
      </w:pPr>
      <w:r w:rsidRPr="00062B5E">
        <w:rPr>
          <w:rFonts w:cstheme="minorHAnsi"/>
          <w:kern w:val="0"/>
          <w:sz w:val="20"/>
          <w:szCs w:val="20"/>
          <w14:ligatures w14:val="none"/>
        </w:rPr>
        <w:t>Na zasadach przewidzianych dla pracowników organizator stażu zapewnia bezrobotnemu odbywającemu staż:</w:t>
      </w:r>
    </w:p>
    <w:p w14:paraId="36A09E87" w14:textId="77777777" w:rsidR="00905DCC" w:rsidRPr="00062B5E" w:rsidRDefault="00905DCC" w:rsidP="00905DCC">
      <w:pPr>
        <w:numPr>
          <w:ilvl w:val="0"/>
          <w:numId w:val="5"/>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062B5E">
        <w:rPr>
          <w:rFonts w:cstheme="minorHAnsi"/>
          <w:kern w:val="0"/>
          <w:sz w:val="20"/>
          <w:szCs w:val="20"/>
          <w14:ligatures w14:val="none"/>
        </w:rPr>
        <w:t>bezpieczne i higieniczne warunki odbywania stażu;</w:t>
      </w:r>
    </w:p>
    <w:p w14:paraId="4AEE80BA" w14:textId="77777777" w:rsidR="00905DCC" w:rsidRPr="00062B5E" w:rsidRDefault="00905DCC" w:rsidP="00905DCC">
      <w:pPr>
        <w:numPr>
          <w:ilvl w:val="0"/>
          <w:numId w:val="5"/>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062B5E">
        <w:rPr>
          <w:rFonts w:cstheme="minorHAnsi"/>
          <w:kern w:val="0"/>
          <w:sz w:val="20"/>
          <w:szCs w:val="20"/>
          <w14:ligatures w14:val="none"/>
        </w:rPr>
        <w:t>szkolenie w zakresie bezpieczeństwa i higieny pracy oraz przepisów przeciwpożarowych;</w:t>
      </w:r>
    </w:p>
    <w:p w14:paraId="3ACD37B0" w14:textId="77777777" w:rsidR="00905DCC" w:rsidRPr="00062B5E" w:rsidRDefault="00905DCC" w:rsidP="00905DCC">
      <w:pPr>
        <w:numPr>
          <w:ilvl w:val="0"/>
          <w:numId w:val="5"/>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062B5E">
        <w:rPr>
          <w:rFonts w:cstheme="minorHAnsi"/>
          <w:kern w:val="0"/>
          <w:sz w:val="20"/>
          <w:szCs w:val="20"/>
          <w14:ligatures w14:val="none"/>
        </w:rPr>
        <w:t>odzież i obuwie robocze lub ekwiwalent za używanie własnej odzieży i obuwia roboczego, ekwiwalent za pranie odzieży roboczej, środki ochrony indywidualnej, niezbędne środki higieny osobistej oraz profilaktyczne posiłki i napoje;</w:t>
      </w:r>
    </w:p>
    <w:p w14:paraId="6DDE25CA" w14:textId="77777777" w:rsidR="00905DCC" w:rsidRPr="00062B5E" w:rsidRDefault="00905DCC" w:rsidP="00905DCC">
      <w:pPr>
        <w:numPr>
          <w:ilvl w:val="0"/>
          <w:numId w:val="5"/>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062B5E">
        <w:rPr>
          <w:rFonts w:cstheme="minorHAnsi"/>
          <w:kern w:val="0"/>
          <w:sz w:val="20"/>
          <w:szCs w:val="20"/>
          <w14:ligatures w14:val="none"/>
        </w:rPr>
        <w:t>profilaktyczną ochronę zdrowia;</w:t>
      </w:r>
    </w:p>
    <w:p w14:paraId="7E5CA1D4" w14:textId="77777777" w:rsidR="00905DCC" w:rsidRPr="00062B5E" w:rsidRDefault="00905DCC" w:rsidP="00905DCC">
      <w:pPr>
        <w:numPr>
          <w:ilvl w:val="0"/>
          <w:numId w:val="5"/>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062B5E">
        <w:rPr>
          <w:rFonts w:cstheme="minorHAnsi"/>
          <w:kern w:val="0"/>
          <w:sz w:val="20"/>
          <w:szCs w:val="20"/>
          <w14:ligatures w14:val="none"/>
        </w:rPr>
        <w:t>okresy odpoczynku;</w:t>
      </w:r>
    </w:p>
    <w:p w14:paraId="42B92E23" w14:textId="77777777" w:rsidR="00905DCC" w:rsidRPr="00062B5E" w:rsidRDefault="00905DCC" w:rsidP="00905DCC">
      <w:pPr>
        <w:numPr>
          <w:ilvl w:val="0"/>
          <w:numId w:val="5"/>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062B5E">
        <w:rPr>
          <w:rFonts w:cstheme="minorHAnsi"/>
          <w:kern w:val="0"/>
          <w:sz w:val="20"/>
          <w:szCs w:val="20"/>
          <w14:ligatures w14:val="none"/>
        </w:rPr>
        <w:t xml:space="preserve">ochronę przed </w:t>
      </w:r>
      <w:proofErr w:type="spellStart"/>
      <w:r w:rsidRPr="00062B5E">
        <w:rPr>
          <w:rFonts w:cstheme="minorHAnsi"/>
          <w:kern w:val="0"/>
          <w:sz w:val="20"/>
          <w:szCs w:val="20"/>
          <w14:ligatures w14:val="none"/>
        </w:rPr>
        <w:t>mobbingiem</w:t>
      </w:r>
      <w:proofErr w:type="spellEnd"/>
      <w:r w:rsidRPr="00062B5E">
        <w:rPr>
          <w:rFonts w:cstheme="minorHAnsi"/>
          <w:kern w:val="0"/>
          <w:sz w:val="20"/>
          <w:szCs w:val="20"/>
          <w14:ligatures w14:val="none"/>
        </w:rPr>
        <w:t>;</w:t>
      </w:r>
    </w:p>
    <w:p w14:paraId="552BD2C0" w14:textId="77777777" w:rsidR="00905DCC" w:rsidRPr="00062B5E" w:rsidRDefault="00905DCC" w:rsidP="00905DCC">
      <w:pPr>
        <w:numPr>
          <w:ilvl w:val="0"/>
          <w:numId w:val="5"/>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062B5E">
        <w:rPr>
          <w:rFonts w:cstheme="minorHAnsi"/>
          <w:kern w:val="0"/>
          <w:sz w:val="20"/>
          <w:szCs w:val="20"/>
          <w14:ligatures w14:val="none"/>
        </w:rPr>
        <w:t>maszyny, urządzenia, narzędzia i sprzęt, niezbędne do wykonywania zadań na danym stanowisku.</w:t>
      </w:r>
    </w:p>
    <w:p w14:paraId="0D40E805" w14:textId="77777777" w:rsidR="00905DCC" w:rsidRPr="00062B5E" w:rsidRDefault="00905DCC" w:rsidP="00905DCC">
      <w:pPr>
        <w:numPr>
          <w:ilvl w:val="0"/>
          <w:numId w:val="5"/>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062B5E">
        <w:rPr>
          <w:rFonts w:cstheme="minorHAnsi"/>
          <w:kern w:val="0"/>
          <w:sz w:val="20"/>
          <w:szCs w:val="20"/>
          <w14:ligatures w14:val="none"/>
        </w:rPr>
        <w:t>organizator stażu przestrzega zasady równego traktowania i nie może dyskryminować stażysty.</w:t>
      </w:r>
    </w:p>
    <w:p w14:paraId="0E11BA3F" w14:textId="77777777" w:rsidR="00905DCC" w:rsidRPr="00062B5E" w:rsidRDefault="00905DCC" w:rsidP="00905DCC">
      <w:pPr>
        <w:numPr>
          <w:ilvl w:val="0"/>
          <w:numId w:val="5"/>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062B5E">
        <w:rPr>
          <w:rFonts w:cstheme="minorHAnsi"/>
          <w:kern w:val="0"/>
          <w:sz w:val="20"/>
          <w:szCs w:val="20"/>
          <w14:ligatures w14:val="none"/>
        </w:rPr>
        <w:t>staż jest realizowany pod nadzorem wyznaczonej przez organizatora stażu osoby, która odpowiada za prawidłową realizację stażu i za opiekę nad osobą odbywającą staż, zwanej dalej „opiekunem stażysty”.</w:t>
      </w:r>
    </w:p>
    <w:p w14:paraId="5922BFBA" w14:textId="77777777" w:rsidR="00905DCC" w:rsidRPr="00062B5E" w:rsidRDefault="00905DCC" w:rsidP="00905DCC">
      <w:pPr>
        <w:numPr>
          <w:ilvl w:val="0"/>
          <w:numId w:val="3"/>
        </w:numPr>
        <w:autoSpaceDE w:val="0"/>
        <w:autoSpaceDN w:val="0"/>
        <w:adjustRightInd w:val="0"/>
        <w:spacing w:after="0" w:line="240" w:lineRule="auto"/>
        <w:ind w:left="357" w:hanging="357"/>
        <w:contextualSpacing/>
        <w:jc w:val="both"/>
        <w:rPr>
          <w:rFonts w:cstheme="minorHAnsi"/>
          <w:kern w:val="0"/>
          <w:sz w:val="20"/>
          <w:szCs w:val="20"/>
          <w14:ligatures w14:val="none"/>
        </w:rPr>
      </w:pPr>
      <w:r w:rsidRPr="00062B5E">
        <w:rPr>
          <w:rFonts w:cstheme="minorHAnsi"/>
          <w:kern w:val="0"/>
          <w:sz w:val="20"/>
          <w:szCs w:val="20"/>
          <w14:ligatures w14:val="none"/>
        </w:rPr>
        <w:t>Staż jest realizowany pod nadzorem wyznaczonej przez organizatora stażu osoby, która odpowiada za prawidłową realizację stażu i za opiekę nad osobą odbywającą staż.</w:t>
      </w:r>
    </w:p>
    <w:p w14:paraId="25222F4B" w14:textId="77777777" w:rsidR="00905DCC" w:rsidRPr="00062B5E" w:rsidRDefault="00905DCC" w:rsidP="00905DCC">
      <w:pPr>
        <w:widowControl w:val="0"/>
        <w:numPr>
          <w:ilvl w:val="0"/>
          <w:numId w:val="3"/>
        </w:numPr>
        <w:tabs>
          <w:tab w:val="left" w:pos="284"/>
        </w:tabs>
        <w:suppressAutoHyphens/>
        <w:spacing w:after="0" w:line="240" w:lineRule="auto"/>
        <w:jc w:val="both"/>
        <w:rPr>
          <w:rFonts w:eastAsia="Tahoma" w:cstheme="minorHAnsi"/>
          <w:kern w:val="0"/>
          <w:sz w:val="20"/>
          <w:szCs w:val="20"/>
          <w:lang w:val="x-none"/>
          <w14:ligatures w14:val="none"/>
        </w:rPr>
      </w:pPr>
      <w:r w:rsidRPr="00062B5E">
        <w:rPr>
          <w:rFonts w:cstheme="minorHAnsi"/>
          <w:kern w:val="0"/>
          <w:sz w:val="20"/>
          <w:szCs w:val="20"/>
          <w14:ligatures w14:val="none"/>
        </w:rPr>
        <w:t>Na wniosek bezrobotnego odbywającego staż organizator stażu udziela mu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p>
    <w:p w14:paraId="2B7D193A" w14:textId="77777777" w:rsidR="00905DCC" w:rsidRPr="00062B5E" w:rsidRDefault="00905DCC" w:rsidP="00905DCC">
      <w:pPr>
        <w:widowControl w:val="0"/>
        <w:numPr>
          <w:ilvl w:val="0"/>
          <w:numId w:val="3"/>
        </w:numPr>
        <w:tabs>
          <w:tab w:val="left" w:pos="284"/>
        </w:tabs>
        <w:suppressAutoHyphens/>
        <w:spacing w:after="0" w:line="240" w:lineRule="auto"/>
        <w:jc w:val="both"/>
        <w:rPr>
          <w:rFonts w:eastAsia="Tahoma" w:cstheme="minorHAnsi"/>
          <w:kern w:val="0"/>
          <w:sz w:val="20"/>
          <w:szCs w:val="20"/>
          <w:lang w:val="x-none"/>
          <w14:ligatures w14:val="none"/>
        </w:rPr>
      </w:pPr>
      <w:r w:rsidRPr="00062B5E">
        <w:rPr>
          <w:rFonts w:eastAsia="Tahoma" w:cstheme="minorHAnsi"/>
          <w:kern w:val="0"/>
          <w:sz w:val="20"/>
          <w:szCs w:val="20"/>
          <w:lang w:val="x-none"/>
          <w14:ligatures w14:val="none"/>
        </w:rPr>
        <w:t>Organizator stażu w czasie trwania umowy o organizację stażu zobowiązany jest do rzetelnego prowadzenia dokumentacji osobowej stażysty w tym list obecności, zaopatrzenia stażysty w środki ochrony indywidulanej oraz napojów i posiłków regeneracyjnych na zasadach przewidzianych dla pracowników w zakresie BHP</w:t>
      </w:r>
      <w:r w:rsidRPr="00062B5E">
        <w:rPr>
          <w:rFonts w:eastAsia="Tahoma" w:cstheme="minorHAnsi"/>
          <w:kern w:val="0"/>
          <w:sz w:val="20"/>
          <w:szCs w:val="20"/>
          <w14:ligatures w14:val="none"/>
        </w:rPr>
        <w:t xml:space="preserve">, niezwłocznego informowania o </w:t>
      </w:r>
      <w:r w:rsidRPr="00062B5E">
        <w:rPr>
          <w:rFonts w:eastAsia="Tahoma" w:cstheme="minorHAnsi"/>
          <w:kern w:val="0"/>
          <w:sz w:val="20"/>
          <w:szCs w:val="20"/>
          <w:lang w:val="x-none"/>
          <w14:ligatures w14:val="none"/>
        </w:rPr>
        <w:t>przypadkach przerwania przez bezrobotnego odbywania stażu, o każdym dniu nieusprawiedliwionej nieobecności w odbywaniu stażu oraz innych zdarzeniach istotnych dla realizacji programu w tym o wypadkach w</w:t>
      </w:r>
      <w:r w:rsidRPr="00062B5E">
        <w:rPr>
          <w:rFonts w:eastAsia="Tahoma" w:cstheme="minorHAnsi"/>
          <w:kern w:val="0"/>
          <w:sz w:val="20"/>
          <w:szCs w:val="20"/>
          <w14:ligatures w14:val="none"/>
        </w:rPr>
        <w:t> </w:t>
      </w:r>
      <w:r w:rsidRPr="00062B5E">
        <w:rPr>
          <w:rFonts w:eastAsia="Tahoma" w:cstheme="minorHAnsi"/>
          <w:kern w:val="0"/>
          <w:sz w:val="20"/>
          <w:szCs w:val="20"/>
          <w:lang w:val="x-none"/>
          <w14:ligatures w14:val="none"/>
        </w:rPr>
        <w:t>pracy.</w:t>
      </w:r>
    </w:p>
    <w:p w14:paraId="793D9CC2" w14:textId="77777777" w:rsidR="00905DCC" w:rsidRPr="00062B5E" w:rsidRDefault="00905DCC" w:rsidP="00905DCC">
      <w:pPr>
        <w:numPr>
          <w:ilvl w:val="0"/>
          <w:numId w:val="3"/>
        </w:numPr>
        <w:autoSpaceDE w:val="0"/>
        <w:autoSpaceDN w:val="0"/>
        <w:adjustRightInd w:val="0"/>
        <w:spacing w:after="0" w:line="240" w:lineRule="auto"/>
        <w:ind w:left="357" w:hanging="357"/>
        <w:contextualSpacing/>
        <w:jc w:val="both"/>
        <w:rPr>
          <w:rFonts w:cstheme="minorHAnsi"/>
          <w:kern w:val="0"/>
          <w:sz w:val="20"/>
          <w:szCs w:val="20"/>
          <w14:ligatures w14:val="none"/>
        </w:rPr>
      </w:pPr>
      <w:r w:rsidRPr="00062B5E">
        <w:rPr>
          <w:rFonts w:cstheme="minorHAnsi"/>
          <w:kern w:val="0"/>
          <w:sz w:val="20"/>
          <w:szCs w:val="20"/>
          <w14:ligatures w14:val="none"/>
        </w:rPr>
        <w:t>Na zasadach przewidzianych dla pracowników bezrobotny odbywający staż może wziąć udział w podróży służbowej i szkoleniu zorganizowanym z inicjatywy organizatora stażu lub za jego zgodą.</w:t>
      </w:r>
    </w:p>
    <w:p w14:paraId="4BB3C4BF" w14:textId="77777777" w:rsidR="00905DCC" w:rsidRPr="00062B5E" w:rsidRDefault="00905DCC" w:rsidP="00905DCC">
      <w:pPr>
        <w:numPr>
          <w:ilvl w:val="0"/>
          <w:numId w:val="3"/>
        </w:numPr>
        <w:autoSpaceDE w:val="0"/>
        <w:autoSpaceDN w:val="0"/>
        <w:adjustRightInd w:val="0"/>
        <w:spacing w:after="0" w:line="240" w:lineRule="auto"/>
        <w:ind w:left="357" w:hanging="357"/>
        <w:contextualSpacing/>
        <w:jc w:val="both"/>
        <w:rPr>
          <w:rFonts w:cstheme="minorHAnsi"/>
          <w:kern w:val="0"/>
          <w:sz w:val="20"/>
          <w:szCs w:val="20"/>
          <w14:ligatures w14:val="none"/>
        </w:rPr>
      </w:pPr>
      <w:r w:rsidRPr="00062B5E">
        <w:rPr>
          <w:rFonts w:cstheme="minorHAnsi"/>
          <w:kern w:val="0"/>
          <w:sz w:val="20"/>
          <w:szCs w:val="20"/>
          <w14:ligatures w14:val="none"/>
        </w:rPr>
        <w:t>Bezrobotny, który na okres krótszy niż 6 miesięcy przerwał staż z powodu odbywania ćwiczeń wojskowych lub przeszkolenia wojskowego, może ukończyć ten staż zgodnie z programem, za zgodą starosty i organizatora stażu, jeżeli jest zarejestrowany w PUP jako osoba bezrobotna.</w:t>
      </w:r>
    </w:p>
    <w:p w14:paraId="4A8FC068" w14:textId="77777777" w:rsidR="00905DCC" w:rsidRPr="00062B5E" w:rsidRDefault="00905DCC" w:rsidP="00905DCC">
      <w:pPr>
        <w:numPr>
          <w:ilvl w:val="0"/>
          <w:numId w:val="3"/>
        </w:numPr>
        <w:autoSpaceDE w:val="0"/>
        <w:autoSpaceDN w:val="0"/>
        <w:adjustRightInd w:val="0"/>
        <w:spacing w:after="0" w:line="240" w:lineRule="auto"/>
        <w:contextualSpacing/>
        <w:jc w:val="both"/>
        <w:rPr>
          <w:rFonts w:cstheme="minorHAnsi"/>
          <w:kern w:val="0"/>
          <w:sz w:val="20"/>
          <w:szCs w:val="20"/>
          <w14:ligatures w14:val="none"/>
        </w:rPr>
      </w:pPr>
      <w:r w:rsidRPr="00062B5E">
        <w:rPr>
          <w:rFonts w:cstheme="minorHAnsi"/>
          <w:kern w:val="0"/>
          <w:sz w:val="20"/>
          <w:szCs w:val="20"/>
          <w14:ligatures w14:val="none"/>
        </w:rPr>
        <w:t xml:space="preserve">Bezrobotny, który </w:t>
      </w:r>
      <w:r w:rsidRPr="00062B5E">
        <w:rPr>
          <w:rFonts w:cstheme="minorHAnsi"/>
          <w:b/>
          <w:bCs/>
          <w:kern w:val="0"/>
          <w:sz w:val="20"/>
          <w:szCs w:val="20"/>
          <w14:ligatures w14:val="none"/>
        </w:rPr>
        <w:t>z uzasadnionej przyczyny przerwał</w:t>
      </w:r>
      <w:r w:rsidRPr="00062B5E">
        <w:rPr>
          <w:rFonts w:cstheme="minorHAnsi"/>
          <w:kern w:val="0"/>
          <w:sz w:val="20"/>
          <w:szCs w:val="20"/>
          <w14:ligatures w14:val="none"/>
        </w:rPr>
        <w:t xml:space="preserve"> staż może w okresie 6 miesięcy od dnia przerwania udziału w stażu ukończyć ten staż zgodnie z programem za zgodą starosty i organizatora stażu.</w:t>
      </w:r>
    </w:p>
    <w:p w14:paraId="07D53AA3" w14:textId="77777777" w:rsidR="00905DCC" w:rsidRPr="00062B5E" w:rsidRDefault="00905DCC" w:rsidP="00905DCC">
      <w:pPr>
        <w:widowControl w:val="0"/>
        <w:numPr>
          <w:ilvl w:val="0"/>
          <w:numId w:val="3"/>
        </w:numPr>
        <w:tabs>
          <w:tab w:val="left" w:pos="284"/>
        </w:tabs>
        <w:suppressAutoHyphens/>
        <w:spacing w:after="0" w:line="240" w:lineRule="auto"/>
        <w:jc w:val="both"/>
        <w:rPr>
          <w:rFonts w:eastAsia="Tahoma" w:cstheme="minorHAnsi"/>
          <w:kern w:val="0"/>
          <w:sz w:val="20"/>
          <w:szCs w:val="20"/>
          <w:lang w:val="x-none"/>
          <w14:ligatures w14:val="none"/>
        </w:rPr>
      </w:pPr>
      <w:r w:rsidRPr="00062B5E">
        <w:rPr>
          <w:rFonts w:eastAsia="Tahoma" w:cstheme="minorHAnsi"/>
          <w:kern w:val="0"/>
          <w:sz w:val="20"/>
          <w:szCs w:val="20"/>
          <w:lang w:val="x-none"/>
          <w14:ligatures w14:val="none"/>
        </w:rPr>
        <w:t>Organizator stażu niezwłocznie:</w:t>
      </w:r>
    </w:p>
    <w:p w14:paraId="1A37456D" w14:textId="77777777" w:rsidR="00905DCC" w:rsidRPr="00062B5E" w:rsidRDefault="00905DCC" w:rsidP="00905DCC">
      <w:pPr>
        <w:pStyle w:val="Akapitzlist"/>
        <w:widowControl w:val="0"/>
        <w:numPr>
          <w:ilvl w:val="0"/>
          <w:numId w:val="8"/>
        </w:numPr>
        <w:tabs>
          <w:tab w:val="left" w:pos="0"/>
        </w:tabs>
        <w:suppressAutoHyphens/>
        <w:spacing w:after="0" w:line="240" w:lineRule="auto"/>
        <w:ind w:left="567" w:hanging="283"/>
        <w:jc w:val="both"/>
        <w:rPr>
          <w:rFonts w:cstheme="minorHAnsi"/>
          <w:sz w:val="20"/>
          <w:szCs w:val="20"/>
        </w:rPr>
      </w:pPr>
      <w:r w:rsidRPr="00062B5E">
        <w:rPr>
          <w:rFonts w:cstheme="minorHAnsi"/>
          <w:sz w:val="20"/>
          <w:szCs w:val="20"/>
        </w:rPr>
        <w:t xml:space="preserve">nie później jednak niż w terminie 7 dni, informuje starostę o przerwaniu odbywania stażu przez bezrobotnego, o każdym dniu nieusprawiedliwionej nieobecności bezrobotnego oraz o innych zdarzeniach istotnych dla realizacji programu stażu, </w:t>
      </w:r>
    </w:p>
    <w:p w14:paraId="556F21A4" w14:textId="77777777" w:rsidR="00905DCC" w:rsidRPr="00062B5E" w:rsidRDefault="00905DCC" w:rsidP="00905DCC">
      <w:pPr>
        <w:pStyle w:val="Akapitzlist"/>
        <w:widowControl w:val="0"/>
        <w:numPr>
          <w:ilvl w:val="0"/>
          <w:numId w:val="8"/>
        </w:numPr>
        <w:tabs>
          <w:tab w:val="left" w:pos="0"/>
        </w:tabs>
        <w:suppressAutoHyphens/>
        <w:spacing w:after="0" w:line="240" w:lineRule="auto"/>
        <w:ind w:left="567" w:hanging="283"/>
        <w:jc w:val="both"/>
        <w:rPr>
          <w:rFonts w:eastAsia="Tahoma" w:cstheme="minorHAnsi"/>
          <w:kern w:val="0"/>
          <w:sz w:val="20"/>
          <w:szCs w:val="20"/>
          <w:lang w:val="x-none"/>
          <w14:ligatures w14:val="none"/>
        </w:rPr>
      </w:pPr>
      <w:r w:rsidRPr="00062B5E">
        <w:rPr>
          <w:rFonts w:cstheme="minorHAnsi"/>
          <w:sz w:val="20"/>
          <w:szCs w:val="20"/>
        </w:rPr>
        <w:t xml:space="preserve"> </w:t>
      </w:r>
      <w:r w:rsidRPr="00062B5E">
        <w:rPr>
          <w:rFonts w:eastAsia="Tahoma" w:cstheme="minorHAnsi"/>
          <w:kern w:val="0"/>
          <w:sz w:val="20"/>
          <w:szCs w:val="20"/>
          <w:lang w:val="x-none"/>
          <w14:ligatures w14:val="none"/>
        </w:rPr>
        <w:t xml:space="preserve">po zakończeniu stażu wydaje bezrobotnemu opinię zawierającą zakres oraz opis zadań zawodowych, które będą wykonywane podczas stażu przez bezrobotnego oraz zakres wiedzy i umiejętności zawodowych przewidzianych do nabycia przez bezrobotnego, </w:t>
      </w:r>
      <w:r w:rsidRPr="00062B5E">
        <w:rPr>
          <w:rFonts w:cstheme="minorHAnsi"/>
          <w:sz w:val="20"/>
          <w:szCs w:val="20"/>
        </w:rPr>
        <w:t xml:space="preserve">wzór Opinii stanowi złącznik do umowy, </w:t>
      </w:r>
    </w:p>
    <w:p w14:paraId="236A6F84" w14:textId="77777777" w:rsidR="00905DCC" w:rsidRPr="00062B5E" w:rsidRDefault="00905DCC" w:rsidP="00905DCC">
      <w:pPr>
        <w:pStyle w:val="Akapitzlist"/>
        <w:widowControl w:val="0"/>
        <w:numPr>
          <w:ilvl w:val="0"/>
          <w:numId w:val="8"/>
        </w:numPr>
        <w:tabs>
          <w:tab w:val="left" w:pos="0"/>
        </w:tabs>
        <w:suppressAutoHyphens/>
        <w:spacing w:after="0" w:line="240" w:lineRule="auto"/>
        <w:ind w:left="567" w:hanging="283"/>
        <w:jc w:val="both"/>
        <w:rPr>
          <w:rFonts w:eastAsia="Tahoma" w:cstheme="minorHAnsi"/>
          <w:kern w:val="0"/>
          <w:sz w:val="20"/>
          <w:szCs w:val="20"/>
          <w:lang w:val="x-none"/>
          <w14:ligatures w14:val="none"/>
        </w:rPr>
      </w:pPr>
      <w:r w:rsidRPr="00062B5E">
        <w:rPr>
          <w:rFonts w:cstheme="minorHAnsi"/>
          <w:sz w:val="20"/>
          <w:szCs w:val="20"/>
        </w:rPr>
        <w:t>nie później jednak niż w terminie 5 dni po zakończeniu każdego miesiąca stażu dostarcza staroście listę obecności podpisywaną przez bezrobotnego lub wydruk z elektronicznego systemu ewidencjonowania czasu pracy bezrobotnego odbywającego staż.</w:t>
      </w:r>
    </w:p>
    <w:p w14:paraId="4544D3C0" w14:textId="77777777" w:rsidR="00905DCC" w:rsidRPr="00062B5E" w:rsidRDefault="00905DCC" w:rsidP="00905DCC">
      <w:pPr>
        <w:pStyle w:val="Akapitzlist"/>
        <w:numPr>
          <w:ilvl w:val="0"/>
          <w:numId w:val="3"/>
        </w:numPr>
        <w:autoSpaceDE w:val="0"/>
        <w:autoSpaceDN w:val="0"/>
        <w:adjustRightInd w:val="0"/>
        <w:spacing w:after="0" w:line="240" w:lineRule="auto"/>
        <w:jc w:val="both"/>
        <w:rPr>
          <w:rFonts w:cstheme="minorHAnsi"/>
          <w:kern w:val="0"/>
          <w:sz w:val="20"/>
          <w:szCs w:val="20"/>
          <w14:ligatures w14:val="none"/>
        </w:rPr>
      </w:pPr>
      <w:r w:rsidRPr="00062B5E">
        <w:rPr>
          <w:rFonts w:cstheme="minorHAnsi"/>
          <w:kern w:val="0"/>
          <w:sz w:val="20"/>
          <w:szCs w:val="20"/>
          <w14:ligatures w14:val="none"/>
        </w:rPr>
        <w:t xml:space="preserve">Starosta na wniosek bezrobotnego odbywającego staż lub z urzędu może rozwiązać z organizatorem umowę o odbycie stażu w przypadku nierealizowania przez organizatora programu stażu lub niedotrzymywania warunków jego odbywania, po wysłuchaniu organizatora stażu. </w:t>
      </w:r>
    </w:p>
    <w:p w14:paraId="7C7C3A73" w14:textId="77777777" w:rsidR="00905DCC" w:rsidRPr="00062B5E" w:rsidRDefault="00905DCC" w:rsidP="00905DCC">
      <w:pPr>
        <w:numPr>
          <w:ilvl w:val="0"/>
          <w:numId w:val="3"/>
        </w:numPr>
        <w:autoSpaceDE w:val="0"/>
        <w:autoSpaceDN w:val="0"/>
        <w:adjustRightInd w:val="0"/>
        <w:spacing w:after="0" w:line="240" w:lineRule="auto"/>
        <w:ind w:left="357" w:hanging="357"/>
        <w:contextualSpacing/>
        <w:jc w:val="both"/>
        <w:rPr>
          <w:rFonts w:cstheme="minorHAnsi"/>
          <w:kern w:val="0"/>
          <w:sz w:val="20"/>
          <w:szCs w:val="20"/>
          <w14:ligatures w14:val="none"/>
        </w:rPr>
      </w:pPr>
      <w:r w:rsidRPr="00062B5E">
        <w:rPr>
          <w:rFonts w:cstheme="minorHAnsi"/>
          <w:kern w:val="0"/>
          <w:sz w:val="20"/>
          <w:szCs w:val="20"/>
          <w14:ligatures w14:val="none"/>
        </w:rPr>
        <w:t>Starosta na wniosek organizatora lub z urzędu, po zasięgnięciu opinii organizatora i wysłuchaniu bezrobotnego, może pozbawić bezrobotnego możliwości kontynuowania stażu w przypadku:</w:t>
      </w:r>
    </w:p>
    <w:p w14:paraId="44DB357A" w14:textId="77777777" w:rsidR="00905DCC" w:rsidRPr="00062B5E" w:rsidRDefault="00905DCC" w:rsidP="00905DCC">
      <w:pPr>
        <w:numPr>
          <w:ilvl w:val="0"/>
          <w:numId w:val="6"/>
        </w:numPr>
        <w:autoSpaceDE w:val="0"/>
        <w:autoSpaceDN w:val="0"/>
        <w:adjustRightInd w:val="0"/>
        <w:spacing w:after="0" w:line="240" w:lineRule="auto"/>
        <w:contextualSpacing/>
        <w:jc w:val="both"/>
        <w:rPr>
          <w:rFonts w:cstheme="minorHAnsi"/>
          <w:kern w:val="0"/>
          <w:sz w:val="20"/>
          <w:szCs w:val="20"/>
          <w14:ligatures w14:val="none"/>
        </w:rPr>
      </w:pPr>
      <w:r w:rsidRPr="00062B5E">
        <w:rPr>
          <w:rFonts w:cstheme="minorHAnsi"/>
          <w:kern w:val="0"/>
          <w:sz w:val="20"/>
          <w:szCs w:val="20"/>
          <w14:ligatures w14:val="none"/>
        </w:rPr>
        <w:t>nieusprawiedliwionej nieobecności podczas więcej niż jednego dnia stażu;</w:t>
      </w:r>
    </w:p>
    <w:p w14:paraId="289F7226" w14:textId="77777777" w:rsidR="00905DCC" w:rsidRPr="00062B5E" w:rsidRDefault="00905DCC" w:rsidP="00905DCC">
      <w:pPr>
        <w:numPr>
          <w:ilvl w:val="0"/>
          <w:numId w:val="6"/>
        </w:numPr>
        <w:autoSpaceDE w:val="0"/>
        <w:autoSpaceDN w:val="0"/>
        <w:adjustRightInd w:val="0"/>
        <w:spacing w:after="0" w:line="240" w:lineRule="auto"/>
        <w:contextualSpacing/>
        <w:jc w:val="both"/>
        <w:rPr>
          <w:rFonts w:cstheme="minorHAnsi"/>
          <w:kern w:val="0"/>
          <w:sz w:val="20"/>
          <w:szCs w:val="20"/>
          <w14:ligatures w14:val="none"/>
        </w:rPr>
      </w:pPr>
      <w:r w:rsidRPr="00062B5E">
        <w:rPr>
          <w:rFonts w:cstheme="minorHAnsi"/>
          <w:kern w:val="0"/>
          <w:sz w:val="20"/>
          <w:szCs w:val="20"/>
          <w14:ligatures w14:val="none"/>
        </w:rPr>
        <w:t>naruszenia podstawowych obowiązków określonych w regulaminie pracy, w szczególności stawienia się do odbycia stażu w stanie wskazującym na spożycie alkoholu, narkotyków lub środków psychotropowych lub spożywania w miejscu pracy alkoholu, narkotyków lub środków psychotropowych;</w:t>
      </w:r>
    </w:p>
    <w:p w14:paraId="07EAD3B4" w14:textId="77777777" w:rsidR="00905DCC" w:rsidRPr="00062B5E" w:rsidRDefault="00905DCC" w:rsidP="00905DCC">
      <w:pPr>
        <w:numPr>
          <w:ilvl w:val="0"/>
          <w:numId w:val="6"/>
        </w:numPr>
        <w:autoSpaceDE w:val="0"/>
        <w:autoSpaceDN w:val="0"/>
        <w:adjustRightInd w:val="0"/>
        <w:spacing w:after="0" w:line="240" w:lineRule="auto"/>
        <w:contextualSpacing/>
        <w:jc w:val="both"/>
        <w:rPr>
          <w:rFonts w:cstheme="minorHAnsi"/>
          <w:kern w:val="0"/>
          <w:sz w:val="20"/>
          <w:szCs w:val="20"/>
          <w14:ligatures w14:val="none"/>
        </w:rPr>
      </w:pPr>
      <w:r w:rsidRPr="00062B5E">
        <w:rPr>
          <w:rFonts w:cstheme="minorHAnsi"/>
          <w:kern w:val="0"/>
          <w:sz w:val="20"/>
          <w:szCs w:val="20"/>
          <w14:ligatures w14:val="none"/>
        </w:rPr>
        <w:t>usprawiedliwionej nieobecności uniemożliwiającej zrealizowanie programu stażu.</w:t>
      </w:r>
    </w:p>
    <w:p w14:paraId="56C86732" w14:textId="77777777" w:rsidR="00905DCC" w:rsidRPr="00062B5E" w:rsidRDefault="00905DCC" w:rsidP="00905DCC">
      <w:pPr>
        <w:pStyle w:val="Akapitzlist"/>
        <w:numPr>
          <w:ilvl w:val="0"/>
          <w:numId w:val="3"/>
        </w:numPr>
        <w:autoSpaceDE w:val="0"/>
        <w:autoSpaceDN w:val="0"/>
        <w:adjustRightInd w:val="0"/>
        <w:spacing w:after="0" w:line="240" w:lineRule="auto"/>
        <w:jc w:val="both"/>
        <w:rPr>
          <w:rFonts w:cstheme="minorHAnsi"/>
          <w:kern w:val="0"/>
          <w:sz w:val="20"/>
          <w:szCs w:val="20"/>
          <w14:ligatures w14:val="none"/>
        </w:rPr>
      </w:pPr>
      <w:r w:rsidRPr="00062B5E">
        <w:rPr>
          <w:rFonts w:cstheme="minorHAnsi"/>
          <w:kern w:val="0"/>
          <w:sz w:val="20"/>
          <w:szCs w:val="20"/>
          <w14:ligatures w14:val="none"/>
        </w:rPr>
        <w:t xml:space="preserve">W przypadku przerwania stażu przez: </w:t>
      </w:r>
    </w:p>
    <w:p w14:paraId="612BDBF4" w14:textId="77777777" w:rsidR="00905DCC" w:rsidRPr="00062B5E" w:rsidRDefault="00905DCC" w:rsidP="00905DCC">
      <w:pPr>
        <w:pStyle w:val="Akapitzlist"/>
        <w:numPr>
          <w:ilvl w:val="1"/>
          <w:numId w:val="3"/>
        </w:numPr>
        <w:autoSpaceDE w:val="0"/>
        <w:autoSpaceDN w:val="0"/>
        <w:adjustRightInd w:val="0"/>
        <w:spacing w:after="0" w:line="240" w:lineRule="auto"/>
        <w:ind w:left="851" w:hanging="425"/>
        <w:jc w:val="both"/>
        <w:rPr>
          <w:rFonts w:cstheme="minorHAnsi"/>
          <w:kern w:val="0"/>
          <w:sz w:val="20"/>
          <w:szCs w:val="20"/>
          <w14:ligatures w14:val="none"/>
        </w:rPr>
      </w:pPr>
      <w:r w:rsidRPr="00062B5E">
        <w:rPr>
          <w:rFonts w:cstheme="minorHAnsi"/>
          <w:kern w:val="0"/>
          <w:sz w:val="20"/>
          <w:szCs w:val="20"/>
          <w14:ligatures w14:val="none"/>
        </w:rPr>
        <w:t xml:space="preserve">starostę z powodu nierealizowania przez organizatora programu stażu lub niedotrzymywania warunków jego odbywania, </w:t>
      </w:r>
    </w:p>
    <w:p w14:paraId="6AA203F8" w14:textId="77777777" w:rsidR="00905DCC" w:rsidRPr="00062B5E" w:rsidRDefault="00905DCC" w:rsidP="00905DCC">
      <w:pPr>
        <w:pStyle w:val="Akapitzlist"/>
        <w:numPr>
          <w:ilvl w:val="1"/>
          <w:numId w:val="3"/>
        </w:numPr>
        <w:autoSpaceDE w:val="0"/>
        <w:autoSpaceDN w:val="0"/>
        <w:adjustRightInd w:val="0"/>
        <w:spacing w:after="0" w:line="240" w:lineRule="auto"/>
        <w:ind w:left="851" w:hanging="425"/>
        <w:jc w:val="both"/>
        <w:rPr>
          <w:rFonts w:cstheme="minorHAnsi"/>
          <w:kern w:val="0"/>
          <w:sz w:val="20"/>
          <w:szCs w:val="20"/>
          <w14:ligatures w14:val="none"/>
        </w:rPr>
      </w:pPr>
      <w:r w:rsidRPr="00062B5E">
        <w:rPr>
          <w:rFonts w:cstheme="minorHAnsi"/>
          <w:kern w:val="0"/>
          <w:sz w:val="20"/>
          <w:szCs w:val="20"/>
          <w14:ligatures w14:val="none"/>
        </w:rPr>
        <w:t xml:space="preserve">organizatora stażu bez uzasadnionej przyczyny </w:t>
      </w:r>
    </w:p>
    <w:p w14:paraId="647F233F" w14:textId="77777777" w:rsidR="00905DCC" w:rsidRPr="00062B5E" w:rsidRDefault="00905DCC" w:rsidP="00905DCC">
      <w:pPr>
        <w:autoSpaceDE w:val="0"/>
        <w:autoSpaceDN w:val="0"/>
        <w:adjustRightInd w:val="0"/>
        <w:spacing w:after="0" w:line="240" w:lineRule="auto"/>
        <w:ind w:left="426"/>
        <w:jc w:val="both"/>
        <w:rPr>
          <w:rFonts w:cstheme="minorHAnsi"/>
          <w:kern w:val="0"/>
          <w:sz w:val="20"/>
          <w:szCs w:val="20"/>
          <w14:ligatures w14:val="none"/>
        </w:rPr>
      </w:pPr>
      <w:r w:rsidRPr="00062B5E">
        <w:rPr>
          <w:rFonts w:cstheme="minorHAnsi"/>
          <w:kern w:val="0"/>
          <w:sz w:val="20"/>
          <w:szCs w:val="20"/>
          <w14:ligatures w14:val="none"/>
        </w:rPr>
        <w:lastRenderedPageBreak/>
        <w:t xml:space="preserve">– organizator stażu nie może korzystać z form pomocy, z wyłączeniem pośrednictwa pracy i poradnictwa zawodowego, przez okres 12 miesięcy od dnia przerwania realizacji stażu przez starostę lub przerwania stażu przez organizatora stażu.  </w:t>
      </w:r>
    </w:p>
    <w:p w14:paraId="7C782623" w14:textId="77777777" w:rsidR="00905DCC" w:rsidRPr="00062B5E" w:rsidRDefault="00905DCC" w:rsidP="00905DCC">
      <w:pPr>
        <w:pStyle w:val="Akapitzlist"/>
        <w:numPr>
          <w:ilvl w:val="0"/>
          <w:numId w:val="3"/>
        </w:numPr>
        <w:autoSpaceDE w:val="0"/>
        <w:autoSpaceDN w:val="0"/>
        <w:adjustRightInd w:val="0"/>
        <w:spacing w:after="0" w:line="240" w:lineRule="auto"/>
        <w:jc w:val="both"/>
        <w:rPr>
          <w:rFonts w:eastAsia="Tahoma" w:cstheme="minorHAnsi"/>
          <w:kern w:val="0"/>
          <w:sz w:val="20"/>
          <w:szCs w:val="20"/>
          <w:lang w:val="x-none"/>
          <w14:ligatures w14:val="none"/>
        </w:rPr>
      </w:pPr>
      <w:r w:rsidRPr="00062B5E">
        <w:rPr>
          <w:rFonts w:eastAsia="Tahoma" w:cstheme="minorHAnsi"/>
          <w:kern w:val="0"/>
          <w:sz w:val="20"/>
          <w:szCs w:val="20"/>
          <w:lang w:val="x-none"/>
          <w14:ligatures w14:val="none"/>
        </w:rPr>
        <w:t xml:space="preserve">Nadzór nad odbywaniem stażu przez bezrobotnego sprawuje starosta. </w:t>
      </w:r>
    </w:p>
    <w:p w14:paraId="285C0F64" w14:textId="77777777" w:rsidR="00905DCC" w:rsidRPr="00062B5E" w:rsidRDefault="00905DCC" w:rsidP="00905DCC">
      <w:pPr>
        <w:pStyle w:val="Akapitzlist"/>
        <w:numPr>
          <w:ilvl w:val="0"/>
          <w:numId w:val="3"/>
        </w:numPr>
        <w:autoSpaceDE w:val="0"/>
        <w:autoSpaceDN w:val="0"/>
        <w:adjustRightInd w:val="0"/>
        <w:spacing w:after="0" w:line="240" w:lineRule="auto"/>
        <w:jc w:val="both"/>
        <w:rPr>
          <w:rFonts w:eastAsia="Tahoma" w:cstheme="minorHAnsi"/>
          <w:kern w:val="0"/>
          <w:sz w:val="20"/>
          <w:szCs w:val="20"/>
          <w:lang w:val="x-none"/>
          <w14:ligatures w14:val="none"/>
        </w:rPr>
      </w:pPr>
      <w:r w:rsidRPr="00062B5E">
        <w:rPr>
          <w:rFonts w:eastAsia="Tahoma" w:cstheme="minorHAnsi"/>
          <w:kern w:val="0"/>
          <w:sz w:val="20"/>
          <w:szCs w:val="20"/>
          <w:lang w:val="x-none"/>
          <w14:ligatures w14:val="none"/>
        </w:rPr>
        <w:t xml:space="preserve">W ramach sprawowanego nadzoru Starosta może przeprowadzać kontrolę lub wizyty monitorujące w miejscu odbywania stażu. </w:t>
      </w:r>
    </w:p>
    <w:p w14:paraId="6EC740C6" w14:textId="77777777" w:rsidR="00905DCC" w:rsidRPr="00062B5E" w:rsidRDefault="00905DCC" w:rsidP="00905DCC">
      <w:pPr>
        <w:pStyle w:val="Akapitzlist"/>
        <w:numPr>
          <w:ilvl w:val="0"/>
          <w:numId w:val="3"/>
        </w:numPr>
        <w:autoSpaceDE w:val="0"/>
        <w:autoSpaceDN w:val="0"/>
        <w:adjustRightInd w:val="0"/>
        <w:spacing w:after="0" w:line="240" w:lineRule="auto"/>
        <w:jc w:val="both"/>
        <w:rPr>
          <w:rFonts w:eastAsia="Tahoma" w:cstheme="minorHAnsi"/>
          <w:kern w:val="0"/>
          <w:sz w:val="20"/>
          <w:szCs w:val="20"/>
          <w:lang w:val="x-none"/>
          <w14:ligatures w14:val="none"/>
        </w:rPr>
      </w:pPr>
      <w:r w:rsidRPr="00062B5E">
        <w:rPr>
          <w:rFonts w:eastAsia="Tahoma" w:cstheme="minorHAnsi"/>
          <w:kern w:val="0"/>
          <w:sz w:val="20"/>
          <w:szCs w:val="20"/>
          <w:lang w:val="x-none"/>
          <w14:ligatures w14:val="none"/>
        </w:rPr>
        <w:t>Wizytę monitorującą w miejscu odbywania stażu w formie zdalnej przeprowadza się w porozumieniu  z bezrobotnym w godzinach odbywania stażu, przeprowadzenie tej wizyty nie może naruszać prywatności stażysty i innych osób, ani utrudniać korzystania z pomieszczeń domowych w sposób zgodny z ich przeznaczeniem.</w:t>
      </w:r>
    </w:p>
    <w:p w14:paraId="6D0CD6C6" w14:textId="77777777" w:rsidR="00905DCC" w:rsidRPr="00062B5E" w:rsidRDefault="00905DCC" w:rsidP="00905DCC">
      <w:pPr>
        <w:pStyle w:val="Akapitzlist"/>
        <w:numPr>
          <w:ilvl w:val="0"/>
          <w:numId w:val="3"/>
        </w:numPr>
        <w:autoSpaceDE w:val="0"/>
        <w:autoSpaceDN w:val="0"/>
        <w:adjustRightInd w:val="0"/>
        <w:spacing w:after="0" w:line="240" w:lineRule="auto"/>
        <w:jc w:val="both"/>
        <w:rPr>
          <w:rFonts w:eastAsia="Tahoma" w:cstheme="minorHAnsi"/>
          <w:kern w:val="0"/>
          <w:sz w:val="20"/>
          <w:szCs w:val="20"/>
          <w:lang w:val="x-none"/>
          <w14:ligatures w14:val="none"/>
        </w:rPr>
      </w:pPr>
      <w:r w:rsidRPr="00062B5E">
        <w:rPr>
          <w:rFonts w:eastAsia="Tahoma" w:cstheme="minorHAnsi"/>
          <w:kern w:val="0"/>
          <w:sz w:val="20"/>
          <w:szCs w:val="20"/>
          <w:lang w:val="x-none"/>
          <w14:ligatures w14:val="none"/>
        </w:rPr>
        <w:t xml:space="preserve">Organizator stażu po jego zakończeniu wydaje bezrobotnemu opinię zawierającą informacje o realizowanych przez niego zadaniach oraz nabytej wiedzy i umiejętnościach. </w:t>
      </w:r>
    </w:p>
    <w:p w14:paraId="20986B09" w14:textId="77777777" w:rsidR="00905DCC" w:rsidRPr="00062B5E" w:rsidRDefault="00905DCC" w:rsidP="00905DCC">
      <w:pPr>
        <w:pStyle w:val="Akapitzlist"/>
        <w:numPr>
          <w:ilvl w:val="0"/>
          <w:numId w:val="3"/>
        </w:numPr>
        <w:autoSpaceDE w:val="0"/>
        <w:autoSpaceDN w:val="0"/>
        <w:adjustRightInd w:val="0"/>
        <w:spacing w:after="0" w:line="240" w:lineRule="auto"/>
        <w:jc w:val="both"/>
        <w:rPr>
          <w:rFonts w:eastAsia="Tahoma" w:cstheme="minorHAnsi"/>
          <w:kern w:val="0"/>
          <w:sz w:val="20"/>
          <w:szCs w:val="20"/>
          <w:lang w:val="x-none"/>
          <w14:ligatures w14:val="none"/>
        </w:rPr>
      </w:pPr>
      <w:r w:rsidRPr="00062B5E">
        <w:rPr>
          <w:rFonts w:eastAsia="Tahoma" w:cstheme="minorHAnsi"/>
          <w:kern w:val="0"/>
          <w:sz w:val="20"/>
          <w:szCs w:val="20"/>
          <w:lang w:val="x-none"/>
          <w14:ligatures w14:val="none"/>
        </w:rPr>
        <w:t>Starosta w terminie 14 dni od dnia otrzymania kopii opinii wydaje bezrobotnemu zaświadczenie o odbyciu stażu.</w:t>
      </w:r>
    </w:p>
    <w:p w14:paraId="124EEA8D" w14:textId="77777777" w:rsidR="00905DCC" w:rsidRPr="00062B5E" w:rsidRDefault="00905DCC" w:rsidP="00905DCC">
      <w:pPr>
        <w:widowControl w:val="0"/>
        <w:numPr>
          <w:ilvl w:val="0"/>
          <w:numId w:val="3"/>
        </w:numPr>
        <w:tabs>
          <w:tab w:val="left" w:pos="0"/>
        </w:tabs>
        <w:suppressAutoHyphens/>
        <w:spacing w:after="0" w:line="240" w:lineRule="auto"/>
        <w:jc w:val="both"/>
        <w:rPr>
          <w:rFonts w:eastAsia="Tahoma" w:cstheme="minorHAnsi"/>
          <w:kern w:val="0"/>
          <w:sz w:val="20"/>
          <w:szCs w:val="20"/>
          <w:lang w:val="x-none"/>
          <w14:ligatures w14:val="none"/>
        </w:rPr>
      </w:pPr>
      <w:r w:rsidRPr="00062B5E">
        <w:rPr>
          <w:rFonts w:eastAsia="Tahoma" w:cstheme="minorHAnsi"/>
          <w:kern w:val="0"/>
          <w:sz w:val="20"/>
          <w:szCs w:val="20"/>
          <w:lang w:val="x-none"/>
          <w14:ligatures w14:val="none"/>
        </w:rPr>
        <w:t xml:space="preserve">Zgodnie z </w:t>
      </w:r>
      <w:r w:rsidRPr="00062B5E">
        <w:rPr>
          <w:rFonts w:eastAsia="Tahoma" w:cstheme="minorHAnsi"/>
          <w:kern w:val="0"/>
          <w:sz w:val="20"/>
          <w:szCs w:val="20"/>
          <w14:ligatures w14:val="none"/>
        </w:rPr>
        <w:t>art. 80 ustawy o rynku pracy i służbach zatrudnienia</w:t>
      </w:r>
      <w:r w:rsidRPr="00062B5E">
        <w:rPr>
          <w:rFonts w:eastAsia="Tahoma" w:cstheme="minorHAnsi"/>
          <w:kern w:val="0"/>
          <w:sz w:val="20"/>
          <w:szCs w:val="20"/>
          <w:lang w:val="x-none"/>
          <w14:ligatures w14:val="none"/>
        </w:rPr>
        <w:t xml:space="preserve"> wykazy pracodawców, z którymi zawarto umowy o</w:t>
      </w:r>
      <w:r w:rsidRPr="00062B5E">
        <w:rPr>
          <w:rFonts w:eastAsia="Tahoma" w:cstheme="minorHAnsi"/>
          <w:kern w:val="0"/>
          <w:sz w:val="20"/>
          <w:szCs w:val="20"/>
          <w14:ligatures w14:val="none"/>
        </w:rPr>
        <w:t> </w:t>
      </w:r>
      <w:r w:rsidRPr="00062B5E">
        <w:rPr>
          <w:rFonts w:eastAsia="Tahoma" w:cstheme="minorHAnsi"/>
          <w:kern w:val="0"/>
          <w:sz w:val="20"/>
          <w:szCs w:val="20"/>
          <w:lang w:val="x-none"/>
          <w14:ligatures w14:val="none"/>
        </w:rPr>
        <w:t>zorganizowanie stażu podawane są do wiadomości publicznej.</w:t>
      </w:r>
    </w:p>
    <w:p w14:paraId="7888D220" w14:textId="77777777" w:rsidR="00905DCC" w:rsidRPr="00062B5E" w:rsidRDefault="00905DCC" w:rsidP="00905DCC">
      <w:pPr>
        <w:widowControl w:val="0"/>
        <w:numPr>
          <w:ilvl w:val="0"/>
          <w:numId w:val="3"/>
        </w:numPr>
        <w:tabs>
          <w:tab w:val="left" w:pos="0"/>
        </w:tabs>
        <w:suppressAutoHyphens/>
        <w:spacing w:after="0" w:line="240" w:lineRule="auto"/>
        <w:jc w:val="both"/>
        <w:rPr>
          <w:rFonts w:eastAsia="Tahoma" w:cstheme="minorHAnsi"/>
          <w:kern w:val="0"/>
          <w:sz w:val="20"/>
          <w:szCs w:val="20"/>
          <w:lang w:val="x-none"/>
          <w14:ligatures w14:val="none"/>
        </w:rPr>
      </w:pPr>
      <w:r w:rsidRPr="00062B5E">
        <w:rPr>
          <w:rFonts w:cstheme="minorHAnsi"/>
          <w:bCs/>
          <w:sz w:val="20"/>
          <w:szCs w:val="20"/>
        </w:rPr>
        <w:t xml:space="preserve">Staż uznaje się za efektywny w przypadku zatrudnienia przez organizatora stażu </w:t>
      </w:r>
      <w:r w:rsidRPr="00062B5E">
        <w:rPr>
          <w:rFonts w:cstheme="minorHAnsi"/>
          <w:sz w:val="20"/>
          <w:szCs w:val="20"/>
        </w:rPr>
        <w:t>osobę bezrobotną odbywającą staż, która w trakcie lub nie później niż w okresie 180 dni od dnia zakończenia realizacji stażu, została zatrudniona na okres min. 90 dni.</w:t>
      </w:r>
    </w:p>
    <w:p w14:paraId="33F20A97" w14:textId="77777777" w:rsidR="00905DCC" w:rsidRPr="00062B5E" w:rsidRDefault="00905DCC" w:rsidP="00905DCC">
      <w:pPr>
        <w:pStyle w:val="Akapitzlist"/>
        <w:autoSpaceDE w:val="0"/>
        <w:autoSpaceDN w:val="0"/>
        <w:adjustRightInd w:val="0"/>
        <w:spacing w:after="0" w:line="240" w:lineRule="auto"/>
        <w:ind w:left="360"/>
        <w:jc w:val="both"/>
        <w:rPr>
          <w:rFonts w:eastAsia="Tahoma" w:cstheme="minorHAnsi"/>
          <w:strike/>
          <w:color w:val="EE0000"/>
          <w:kern w:val="0"/>
          <w:sz w:val="20"/>
          <w:szCs w:val="20"/>
          <w:lang w:val="x-none"/>
          <w14:ligatures w14:val="none"/>
        </w:rPr>
      </w:pPr>
    </w:p>
    <w:p w14:paraId="678D0B29" w14:textId="77777777" w:rsidR="00905DCC" w:rsidRPr="00062B5E" w:rsidRDefault="00905DCC" w:rsidP="00905DCC">
      <w:pPr>
        <w:widowControl w:val="0"/>
        <w:tabs>
          <w:tab w:val="left" w:pos="0"/>
        </w:tabs>
        <w:suppressAutoHyphens/>
        <w:spacing w:after="0" w:line="240" w:lineRule="auto"/>
        <w:jc w:val="both"/>
        <w:rPr>
          <w:rFonts w:eastAsia="Tahoma" w:cstheme="minorHAnsi"/>
          <w:kern w:val="0"/>
          <w:sz w:val="20"/>
          <w:szCs w:val="20"/>
          <w:lang w:val="x-none"/>
          <w14:ligatures w14:val="none"/>
        </w:rPr>
      </w:pPr>
    </w:p>
    <w:p w14:paraId="28F2089A" w14:textId="77777777" w:rsidR="00905DCC" w:rsidRPr="00062B5E" w:rsidRDefault="00905DCC" w:rsidP="00905DCC">
      <w:pPr>
        <w:widowControl w:val="0"/>
        <w:tabs>
          <w:tab w:val="left" w:pos="284"/>
        </w:tabs>
        <w:suppressAutoHyphens/>
        <w:spacing w:after="0" w:line="240" w:lineRule="auto"/>
        <w:jc w:val="both"/>
        <w:rPr>
          <w:rFonts w:eastAsia="Tahoma" w:cstheme="minorHAnsi"/>
          <w:kern w:val="0"/>
          <w:sz w:val="20"/>
          <w:szCs w:val="20"/>
          <w14:ligatures w14:val="none"/>
        </w:rPr>
      </w:pPr>
      <w:r w:rsidRPr="00062B5E">
        <w:rPr>
          <w:rFonts w:eastAsia="Tahoma" w:cstheme="minorHAnsi"/>
          <w:b/>
          <w:kern w:val="0"/>
          <w:sz w:val="20"/>
          <w:szCs w:val="20"/>
          <w:u w:val="single"/>
          <w14:ligatures w14:val="none"/>
        </w:rPr>
        <w:t>OŚWIADCZAM, ŻE</w:t>
      </w:r>
      <w:r w:rsidRPr="00062B5E">
        <w:rPr>
          <w:rFonts w:eastAsia="Tahoma" w:cstheme="minorHAnsi"/>
          <w:b/>
          <w:kern w:val="0"/>
          <w:sz w:val="20"/>
          <w:szCs w:val="20"/>
          <w14:ligatures w14:val="none"/>
        </w:rPr>
        <w:t>:</w:t>
      </w:r>
    </w:p>
    <w:p w14:paraId="6840B437" w14:textId="77777777" w:rsidR="00905DCC" w:rsidRPr="00062B5E" w:rsidRDefault="00905DCC" w:rsidP="00905DCC">
      <w:pPr>
        <w:widowControl w:val="0"/>
        <w:numPr>
          <w:ilvl w:val="0"/>
          <w:numId w:val="2"/>
        </w:numPr>
        <w:tabs>
          <w:tab w:val="left" w:pos="284"/>
        </w:tabs>
        <w:suppressAutoHyphens/>
        <w:spacing w:after="0" w:line="240" w:lineRule="auto"/>
        <w:ind w:left="284" w:hanging="284"/>
        <w:jc w:val="both"/>
        <w:rPr>
          <w:rFonts w:eastAsia="Tahoma" w:cstheme="minorHAnsi"/>
          <w:bCs/>
          <w:kern w:val="0"/>
          <w:sz w:val="20"/>
          <w:szCs w:val="20"/>
          <w14:ligatures w14:val="none"/>
        </w:rPr>
      </w:pPr>
      <w:r w:rsidRPr="00062B5E">
        <w:rPr>
          <w:rFonts w:eastAsia="Tahoma" w:cstheme="minorHAnsi"/>
          <w:bCs/>
          <w:kern w:val="0"/>
          <w:sz w:val="20"/>
          <w:szCs w:val="20"/>
          <w14:ligatures w14:val="none"/>
        </w:rPr>
        <w:t>treść wniosku jest dla mnie zrozumiała, zaś wszelkie pojawiające się wątpliwości zostały mi wyjaśnione przez upoważnionego pracownika PUP;</w:t>
      </w:r>
    </w:p>
    <w:p w14:paraId="154E8BA2" w14:textId="77777777" w:rsidR="00905DCC" w:rsidRPr="00062B5E" w:rsidRDefault="00905DCC" w:rsidP="00905DCC">
      <w:pPr>
        <w:widowControl w:val="0"/>
        <w:numPr>
          <w:ilvl w:val="0"/>
          <w:numId w:val="2"/>
        </w:numPr>
        <w:tabs>
          <w:tab w:val="left" w:pos="284"/>
        </w:tabs>
        <w:suppressAutoHyphens/>
        <w:spacing w:after="0" w:line="240" w:lineRule="auto"/>
        <w:ind w:left="284" w:hanging="284"/>
        <w:jc w:val="both"/>
        <w:rPr>
          <w:rFonts w:eastAsia="Tahoma" w:cstheme="minorHAnsi"/>
          <w:bCs/>
          <w:kern w:val="0"/>
          <w:sz w:val="20"/>
          <w:szCs w:val="20"/>
          <w14:ligatures w14:val="none"/>
        </w:rPr>
      </w:pPr>
      <w:r w:rsidRPr="00062B5E">
        <w:rPr>
          <w:rFonts w:eastAsia="Tahoma" w:cstheme="minorHAnsi"/>
          <w:bCs/>
          <w:kern w:val="0"/>
          <w:sz w:val="20"/>
          <w:szCs w:val="20"/>
          <w14:ligatures w14:val="none"/>
        </w:rPr>
        <w:t>wszystkie podane we wniosku informacje są zgodne ze stanem faktycznym;</w:t>
      </w:r>
    </w:p>
    <w:p w14:paraId="014F7DAD" w14:textId="77777777" w:rsidR="00905DCC" w:rsidRPr="00062B5E" w:rsidRDefault="00905DCC" w:rsidP="00905DCC">
      <w:pPr>
        <w:widowControl w:val="0"/>
        <w:numPr>
          <w:ilvl w:val="0"/>
          <w:numId w:val="2"/>
        </w:numPr>
        <w:tabs>
          <w:tab w:val="left" w:pos="284"/>
        </w:tabs>
        <w:suppressAutoHyphens/>
        <w:spacing w:after="0" w:line="240" w:lineRule="auto"/>
        <w:ind w:left="284" w:hanging="284"/>
        <w:jc w:val="both"/>
        <w:rPr>
          <w:rFonts w:eastAsia="Tahoma" w:cstheme="minorHAnsi"/>
          <w:bCs/>
          <w:kern w:val="0"/>
          <w:sz w:val="20"/>
          <w:szCs w:val="20"/>
          <w14:ligatures w14:val="none"/>
        </w:rPr>
      </w:pPr>
      <w:r w:rsidRPr="00062B5E">
        <w:rPr>
          <w:rFonts w:eastAsia="Tahoma" w:cstheme="minorHAnsi"/>
          <w:bCs/>
          <w:kern w:val="0"/>
          <w:sz w:val="20"/>
          <w:szCs w:val="20"/>
          <w14:ligatures w14:val="none"/>
        </w:rPr>
        <w:t>przyjmuję do wiadomości, że staż może zostać przyznany na okres krótszy niż wnioskowany (min. 3 miesiące), z utrzymaniem obowiązku zatrudnienia na okres zadeklarowany we wniosku;</w:t>
      </w:r>
    </w:p>
    <w:p w14:paraId="619515AF" w14:textId="77777777" w:rsidR="00905DCC" w:rsidRPr="00062B5E" w:rsidRDefault="00905DCC" w:rsidP="00905DCC">
      <w:pPr>
        <w:widowControl w:val="0"/>
        <w:numPr>
          <w:ilvl w:val="0"/>
          <w:numId w:val="2"/>
        </w:numPr>
        <w:tabs>
          <w:tab w:val="left" w:pos="284"/>
        </w:tabs>
        <w:suppressAutoHyphens/>
        <w:spacing w:after="0" w:line="240" w:lineRule="auto"/>
        <w:ind w:left="284" w:hanging="284"/>
        <w:jc w:val="both"/>
        <w:rPr>
          <w:rFonts w:eastAsia="Tahoma" w:cstheme="minorHAnsi"/>
          <w:bCs/>
          <w:kern w:val="0"/>
          <w:sz w:val="20"/>
          <w:szCs w:val="20"/>
          <w14:ligatures w14:val="none"/>
        </w:rPr>
      </w:pPr>
      <w:r w:rsidRPr="00062B5E">
        <w:rPr>
          <w:rFonts w:eastAsia="Tahoma" w:cstheme="minorHAnsi"/>
          <w:bCs/>
          <w:kern w:val="0"/>
          <w:sz w:val="20"/>
          <w:szCs w:val="20"/>
          <w14:ligatures w14:val="none"/>
        </w:rPr>
        <w:t>przyjmuję do wiadomości, że zawieszenie lub zamknięcie działalności gospodarczej skutkuje brakiem możliwości zawarcia umowy, a gdy umowa jest zawarta, przerwaniem stażu;</w:t>
      </w:r>
    </w:p>
    <w:p w14:paraId="2F6DD17D" w14:textId="77777777" w:rsidR="00905DCC" w:rsidRPr="00062B5E" w:rsidRDefault="00905DCC" w:rsidP="00905DCC">
      <w:pPr>
        <w:widowControl w:val="0"/>
        <w:numPr>
          <w:ilvl w:val="0"/>
          <w:numId w:val="2"/>
        </w:numPr>
        <w:tabs>
          <w:tab w:val="left" w:pos="284"/>
        </w:tabs>
        <w:suppressAutoHyphens/>
        <w:spacing w:after="0" w:line="240" w:lineRule="auto"/>
        <w:ind w:left="284" w:hanging="284"/>
        <w:jc w:val="both"/>
        <w:rPr>
          <w:rFonts w:eastAsia="Tahoma" w:cstheme="minorHAnsi"/>
          <w:bCs/>
          <w:kern w:val="0"/>
          <w:sz w:val="20"/>
          <w:szCs w:val="20"/>
          <w14:ligatures w14:val="none"/>
        </w:rPr>
      </w:pPr>
      <w:r w:rsidRPr="00062B5E">
        <w:rPr>
          <w:rFonts w:eastAsia="Tahoma" w:cstheme="minorHAnsi"/>
          <w:bCs/>
          <w:kern w:val="0"/>
          <w:sz w:val="20"/>
          <w:szCs w:val="20"/>
          <w14:ligatures w14:val="none"/>
        </w:rPr>
        <w:t>osoby wskazane w ww. wniosku wyraziły zgodę na zbieranie, przetwarzanie, udostępnianie i archiwizowanie danych osobowych dotyczących swojej osoby, przez Powiatowy Urząd Pracy w Sulęcinie dla celów związanych z organizacją staży.</w:t>
      </w:r>
    </w:p>
    <w:p w14:paraId="230A7178" w14:textId="77777777" w:rsidR="00905DCC" w:rsidRPr="00062B5E" w:rsidRDefault="00905DCC" w:rsidP="00905DCC">
      <w:pPr>
        <w:widowControl w:val="0"/>
        <w:tabs>
          <w:tab w:val="left" w:pos="284"/>
        </w:tabs>
        <w:suppressAutoHyphens/>
        <w:spacing w:after="0" w:line="240" w:lineRule="auto"/>
        <w:jc w:val="both"/>
        <w:rPr>
          <w:rFonts w:eastAsia="Tahoma" w:cstheme="minorHAnsi"/>
          <w:bCs/>
          <w:kern w:val="0"/>
          <w:sz w:val="20"/>
          <w:szCs w:val="20"/>
          <w14:ligatures w14:val="none"/>
        </w:rPr>
      </w:pPr>
    </w:p>
    <w:p w14:paraId="62AFBFE4" w14:textId="77777777" w:rsidR="00905DCC" w:rsidRPr="00062B5E" w:rsidRDefault="00905DCC" w:rsidP="00905DCC">
      <w:pPr>
        <w:widowControl w:val="0"/>
        <w:tabs>
          <w:tab w:val="left" w:pos="284"/>
        </w:tabs>
        <w:suppressAutoHyphens/>
        <w:spacing w:after="0" w:line="240" w:lineRule="auto"/>
        <w:jc w:val="both"/>
        <w:rPr>
          <w:rFonts w:eastAsia="Tahoma" w:cstheme="minorHAnsi"/>
          <w:bCs/>
          <w:kern w:val="0"/>
          <w:sz w:val="20"/>
          <w:szCs w:val="20"/>
          <w14:ligatures w14:val="none"/>
        </w:rPr>
      </w:pPr>
    </w:p>
    <w:p w14:paraId="0B61699E" w14:textId="77777777" w:rsidR="00905DCC" w:rsidRPr="00062B5E" w:rsidRDefault="00905DCC" w:rsidP="00905DCC">
      <w:pPr>
        <w:widowControl w:val="0"/>
        <w:tabs>
          <w:tab w:val="left" w:pos="284"/>
        </w:tabs>
        <w:suppressAutoHyphens/>
        <w:spacing w:after="0" w:line="240" w:lineRule="auto"/>
        <w:jc w:val="both"/>
        <w:rPr>
          <w:rFonts w:eastAsia="Tahoma" w:cstheme="minorHAnsi"/>
          <w:bCs/>
          <w:kern w:val="0"/>
          <w:sz w:val="20"/>
          <w:szCs w:val="20"/>
          <w14:ligatures w14:val="none"/>
        </w:rPr>
      </w:pPr>
    </w:p>
    <w:p w14:paraId="331D996E" w14:textId="77777777" w:rsidR="00905DCC" w:rsidRPr="00062B5E" w:rsidRDefault="00905DCC" w:rsidP="00905DCC">
      <w:pPr>
        <w:widowControl w:val="0"/>
        <w:tabs>
          <w:tab w:val="left" w:pos="284"/>
        </w:tabs>
        <w:suppressAutoHyphens/>
        <w:spacing w:after="0" w:line="240" w:lineRule="auto"/>
        <w:jc w:val="both"/>
        <w:rPr>
          <w:rFonts w:eastAsia="Tahoma" w:cstheme="minorHAnsi"/>
          <w:bCs/>
          <w:kern w:val="0"/>
          <w:sz w:val="20"/>
          <w:szCs w:val="20"/>
          <w14:ligatures w14:val="none"/>
        </w:rPr>
      </w:pPr>
    </w:p>
    <w:p w14:paraId="1193F24C" w14:textId="77777777" w:rsidR="00905DCC" w:rsidRPr="00062B5E" w:rsidRDefault="00905DCC" w:rsidP="00905DCC">
      <w:pPr>
        <w:widowControl w:val="0"/>
        <w:suppressAutoHyphens/>
        <w:spacing w:after="0" w:line="240" w:lineRule="auto"/>
        <w:rPr>
          <w:rFonts w:cstheme="minorHAnsi"/>
          <w:sz w:val="20"/>
          <w:szCs w:val="20"/>
        </w:rPr>
      </w:pPr>
      <w:r w:rsidRPr="00062B5E">
        <w:rPr>
          <w:rFonts w:cstheme="minorHAnsi"/>
          <w:sz w:val="20"/>
          <w:szCs w:val="20"/>
        </w:rPr>
        <w:t>…………………………………………..</w:t>
      </w:r>
      <w:r w:rsidRPr="00062B5E">
        <w:rPr>
          <w:rFonts w:cstheme="minorHAnsi"/>
          <w:sz w:val="20"/>
          <w:szCs w:val="20"/>
        </w:rPr>
        <w:tab/>
      </w:r>
      <w:r w:rsidRPr="00062B5E">
        <w:rPr>
          <w:rFonts w:cstheme="minorHAnsi"/>
          <w:sz w:val="20"/>
          <w:szCs w:val="20"/>
        </w:rPr>
        <w:tab/>
      </w:r>
      <w:r w:rsidRPr="00062B5E">
        <w:rPr>
          <w:rFonts w:cstheme="minorHAnsi"/>
          <w:sz w:val="20"/>
          <w:szCs w:val="20"/>
        </w:rPr>
        <w:tab/>
      </w:r>
      <w:r w:rsidRPr="00062B5E">
        <w:rPr>
          <w:rFonts w:cstheme="minorHAnsi"/>
          <w:sz w:val="20"/>
          <w:szCs w:val="20"/>
        </w:rPr>
        <w:tab/>
      </w:r>
      <w:r w:rsidRPr="00062B5E">
        <w:rPr>
          <w:rFonts w:cstheme="minorHAnsi"/>
          <w:sz w:val="20"/>
          <w:szCs w:val="20"/>
        </w:rPr>
        <w:tab/>
        <w:t xml:space="preserve">                 ……….…………………………………….……</w:t>
      </w:r>
    </w:p>
    <w:p w14:paraId="73C2FF36" w14:textId="77777777" w:rsidR="00905DCC" w:rsidRPr="00062B5E" w:rsidRDefault="00905DCC" w:rsidP="00905DCC">
      <w:pPr>
        <w:widowControl w:val="0"/>
        <w:suppressAutoHyphens/>
        <w:spacing w:after="0" w:line="240" w:lineRule="auto"/>
        <w:rPr>
          <w:rFonts w:cstheme="minorHAnsi"/>
          <w:sz w:val="20"/>
          <w:szCs w:val="20"/>
        </w:rPr>
      </w:pPr>
      <w:r w:rsidRPr="00062B5E">
        <w:rPr>
          <w:rFonts w:cstheme="minorHAnsi"/>
          <w:sz w:val="20"/>
          <w:szCs w:val="20"/>
        </w:rPr>
        <w:t xml:space="preserve">        (miejscowość, data)</w:t>
      </w:r>
      <w:r w:rsidRPr="00062B5E">
        <w:rPr>
          <w:rFonts w:cstheme="minorHAnsi"/>
          <w:sz w:val="20"/>
          <w:szCs w:val="20"/>
        </w:rPr>
        <w:tab/>
      </w:r>
      <w:r w:rsidRPr="00062B5E">
        <w:rPr>
          <w:rFonts w:cstheme="minorHAnsi"/>
          <w:sz w:val="20"/>
          <w:szCs w:val="20"/>
        </w:rPr>
        <w:tab/>
      </w:r>
      <w:r w:rsidRPr="00062B5E">
        <w:rPr>
          <w:rFonts w:cstheme="minorHAnsi"/>
          <w:sz w:val="20"/>
          <w:szCs w:val="20"/>
        </w:rPr>
        <w:tab/>
      </w:r>
      <w:r w:rsidRPr="00062B5E">
        <w:rPr>
          <w:rFonts w:cstheme="minorHAnsi"/>
          <w:sz w:val="20"/>
          <w:szCs w:val="20"/>
        </w:rPr>
        <w:tab/>
      </w:r>
      <w:r w:rsidRPr="00062B5E">
        <w:rPr>
          <w:rFonts w:cstheme="minorHAnsi"/>
          <w:sz w:val="20"/>
          <w:szCs w:val="20"/>
        </w:rPr>
        <w:tab/>
      </w:r>
      <w:r w:rsidRPr="00062B5E">
        <w:rPr>
          <w:rFonts w:cstheme="minorHAnsi"/>
          <w:sz w:val="20"/>
          <w:szCs w:val="20"/>
        </w:rPr>
        <w:tab/>
        <w:t xml:space="preserve"> </w:t>
      </w:r>
      <w:r w:rsidRPr="00062B5E">
        <w:rPr>
          <w:rFonts w:cstheme="minorHAnsi"/>
          <w:sz w:val="20"/>
          <w:szCs w:val="20"/>
        </w:rPr>
        <w:tab/>
        <w:t xml:space="preserve"> (imię i nazwisko wnioskodawcy)</w:t>
      </w:r>
    </w:p>
    <w:p w14:paraId="0C55061C" w14:textId="77777777" w:rsidR="00FF7096" w:rsidRPr="00905DCC" w:rsidRDefault="00FF7096" w:rsidP="00905DCC"/>
    <w:sectPr w:rsidR="00FF7096" w:rsidRPr="00905DCC" w:rsidSect="00905DCC">
      <w:headerReference w:type="default" r:id="rId7"/>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F34F0" w14:textId="77777777" w:rsidR="00A55295" w:rsidRDefault="00A55295" w:rsidP="007B6D3C">
      <w:pPr>
        <w:spacing w:after="0" w:line="240" w:lineRule="auto"/>
      </w:pPr>
      <w:r>
        <w:separator/>
      </w:r>
    </w:p>
  </w:endnote>
  <w:endnote w:type="continuationSeparator" w:id="0">
    <w:p w14:paraId="3C874C55" w14:textId="77777777" w:rsidR="00A55295" w:rsidRDefault="00A55295" w:rsidP="007B6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7634" w14:textId="77777777" w:rsidR="00A55295" w:rsidRDefault="00A55295" w:rsidP="007B6D3C">
      <w:pPr>
        <w:spacing w:after="0" w:line="240" w:lineRule="auto"/>
      </w:pPr>
      <w:r>
        <w:separator/>
      </w:r>
    </w:p>
  </w:footnote>
  <w:footnote w:type="continuationSeparator" w:id="0">
    <w:p w14:paraId="2A158395" w14:textId="77777777" w:rsidR="00A55295" w:rsidRDefault="00A55295" w:rsidP="007B6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DC59" w14:textId="1973AB1D" w:rsidR="007B6D3C" w:rsidRDefault="007B6D3C" w:rsidP="007B6D3C">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2110" w14:textId="39033CA0" w:rsidR="00905DCC" w:rsidRDefault="00905DCC" w:rsidP="00905DCC">
    <w:pPr>
      <w:pStyle w:val="Nagwek"/>
      <w:jc w:val="center"/>
    </w:pPr>
    <w:r>
      <w:rPr>
        <w:noProof/>
      </w:rPr>
      <w:drawing>
        <wp:inline distT="0" distB="0" distL="0" distR="0" wp14:anchorId="4C399387" wp14:editId="57DD6DDF">
          <wp:extent cx="5761355" cy="554990"/>
          <wp:effectExtent l="0" t="0" r="0" b="0"/>
          <wp:docPr id="4797357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A40"/>
    <w:multiLevelType w:val="hybridMultilevel"/>
    <w:tmpl w:val="581C8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BB4969"/>
    <w:multiLevelType w:val="hybridMultilevel"/>
    <w:tmpl w:val="38E8AB7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54B1FF6"/>
    <w:multiLevelType w:val="hybridMultilevel"/>
    <w:tmpl w:val="01883202"/>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D1744A8"/>
    <w:multiLevelType w:val="hybridMultilevel"/>
    <w:tmpl w:val="CF0810D0"/>
    <w:lvl w:ilvl="0" w:tplc="04150011">
      <w:start w:val="1"/>
      <w:numFmt w:val="decimal"/>
      <w:lvlText w:val="%1)"/>
      <w:lvlJc w:val="left"/>
      <w:pPr>
        <w:ind w:left="720" w:hanging="360"/>
      </w:pPr>
    </w:lvl>
    <w:lvl w:ilvl="1" w:tplc="805E04BE">
      <w:start w:val="1"/>
      <w:numFmt w:val="decimal"/>
      <w:lvlText w:val="%2)"/>
      <w:lvlJc w:val="left"/>
      <w:pPr>
        <w:ind w:left="1440" w:hanging="360"/>
      </w:pPr>
      <w:rPr>
        <w:rFonts w:asciiTheme="minorHAnsi" w:eastAsiaTheme="minorHAnsi" w:hAnsiTheme="minorHAnsi"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1F7AC4"/>
    <w:multiLevelType w:val="hybridMultilevel"/>
    <w:tmpl w:val="F6DCE594"/>
    <w:lvl w:ilvl="0" w:tplc="E5A698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8F847E6"/>
    <w:multiLevelType w:val="hybridMultilevel"/>
    <w:tmpl w:val="8CC838AA"/>
    <w:lvl w:ilvl="0" w:tplc="D96823AA">
      <w:start w:val="1"/>
      <w:numFmt w:val="decimal"/>
      <w:lvlText w:val="%1)"/>
      <w:lvlJc w:val="left"/>
      <w:pPr>
        <w:ind w:left="689" w:hanging="360"/>
      </w:pPr>
      <w:rPr>
        <w:rFonts w:hint="default"/>
      </w:rPr>
    </w:lvl>
    <w:lvl w:ilvl="1" w:tplc="04150019">
      <w:start w:val="1"/>
      <w:numFmt w:val="lowerLetter"/>
      <w:lvlText w:val="%2."/>
      <w:lvlJc w:val="left"/>
      <w:pPr>
        <w:ind w:left="1409" w:hanging="360"/>
      </w:pPr>
    </w:lvl>
    <w:lvl w:ilvl="2" w:tplc="0415001B" w:tentative="1">
      <w:start w:val="1"/>
      <w:numFmt w:val="lowerRoman"/>
      <w:lvlText w:val="%3."/>
      <w:lvlJc w:val="right"/>
      <w:pPr>
        <w:ind w:left="2129" w:hanging="180"/>
      </w:pPr>
    </w:lvl>
    <w:lvl w:ilvl="3" w:tplc="0415000F" w:tentative="1">
      <w:start w:val="1"/>
      <w:numFmt w:val="decimal"/>
      <w:lvlText w:val="%4."/>
      <w:lvlJc w:val="left"/>
      <w:pPr>
        <w:ind w:left="2849" w:hanging="360"/>
      </w:pPr>
    </w:lvl>
    <w:lvl w:ilvl="4" w:tplc="04150019" w:tentative="1">
      <w:start w:val="1"/>
      <w:numFmt w:val="lowerLetter"/>
      <w:lvlText w:val="%5."/>
      <w:lvlJc w:val="left"/>
      <w:pPr>
        <w:ind w:left="3569" w:hanging="360"/>
      </w:pPr>
    </w:lvl>
    <w:lvl w:ilvl="5" w:tplc="0415001B" w:tentative="1">
      <w:start w:val="1"/>
      <w:numFmt w:val="lowerRoman"/>
      <w:lvlText w:val="%6."/>
      <w:lvlJc w:val="right"/>
      <w:pPr>
        <w:ind w:left="4289" w:hanging="180"/>
      </w:pPr>
    </w:lvl>
    <w:lvl w:ilvl="6" w:tplc="0415000F" w:tentative="1">
      <w:start w:val="1"/>
      <w:numFmt w:val="decimal"/>
      <w:lvlText w:val="%7."/>
      <w:lvlJc w:val="left"/>
      <w:pPr>
        <w:ind w:left="5009" w:hanging="360"/>
      </w:pPr>
    </w:lvl>
    <w:lvl w:ilvl="7" w:tplc="04150019" w:tentative="1">
      <w:start w:val="1"/>
      <w:numFmt w:val="lowerLetter"/>
      <w:lvlText w:val="%8."/>
      <w:lvlJc w:val="left"/>
      <w:pPr>
        <w:ind w:left="5729" w:hanging="360"/>
      </w:pPr>
    </w:lvl>
    <w:lvl w:ilvl="8" w:tplc="0415001B" w:tentative="1">
      <w:start w:val="1"/>
      <w:numFmt w:val="lowerRoman"/>
      <w:lvlText w:val="%9."/>
      <w:lvlJc w:val="right"/>
      <w:pPr>
        <w:ind w:left="6449" w:hanging="180"/>
      </w:pPr>
    </w:lvl>
  </w:abstractNum>
  <w:abstractNum w:abstractNumId="6" w15:restartNumberingAfterBreak="0">
    <w:nsid w:val="3B086BBE"/>
    <w:multiLevelType w:val="hybridMultilevel"/>
    <w:tmpl w:val="9670CB6A"/>
    <w:lvl w:ilvl="0" w:tplc="DC4E3A36">
      <w:start w:val="1"/>
      <w:numFmt w:val="decimal"/>
      <w:lvlText w:val="%1."/>
      <w:lvlJc w:val="left"/>
      <w:pPr>
        <w:ind w:left="360" w:hanging="360"/>
      </w:pPr>
      <w:rPr>
        <w:rFonts w:hint="default"/>
        <w:b w:val="0"/>
        <w:bCs w:val="0"/>
        <w:strike w:val="0"/>
      </w:rPr>
    </w:lvl>
    <w:lvl w:ilvl="1" w:tplc="0CA475A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CE84E39"/>
    <w:multiLevelType w:val="hybridMultilevel"/>
    <w:tmpl w:val="CCAA148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43072BD9"/>
    <w:multiLevelType w:val="hybridMultilevel"/>
    <w:tmpl w:val="0EC28E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2950282">
    <w:abstractNumId w:val="0"/>
  </w:num>
  <w:num w:numId="2" w16cid:durableId="257713503">
    <w:abstractNumId w:val="4"/>
  </w:num>
  <w:num w:numId="3" w16cid:durableId="2082411103">
    <w:abstractNumId w:val="6"/>
  </w:num>
  <w:num w:numId="4" w16cid:durableId="269511667">
    <w:abstractNumId w:val="1"/>
  </w:num>
  <w:num w:numId="5" w16cid:durableId="177504240">
    <w:abstractNumId w:val="7"/>
  </w:num>
  <w:num w:numId="6" w16cid:durableId="1254129455">
    <w:abstractNumId w:val="8"/>
  </w:num>
  <w:num w:numId="7" w16cid:durableId="971638704">
    <w:abstractNumId w:val="3"/>
  </w:num>
  <w:num w:numId="8" w16cid:durableId="100759676">
    <w:abstractNumId w:val="5"/>
  </w:num>
  <w:num w:numId="9" w16cid:durableId="1488938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3C"/>
    <w:rsid w:val="00261802"/>
    <w:rsid w:val="007B6D3C"/>
    <w:rsid w:val="00905DCC"/>
    <w:rsid w:val="00A55295"/>
    <w:rsid w:val="00C968DE"/>
    <w:rsid w:val="00FF70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B32C"/>
  <w15:chartTrackingRefBased/>
  <w15:docId w15:val="{35C4D173-40B8-46BC-9B10-56D13F63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5DCC"/>
    <w:pPr>
      <w:spacing w:line="278" w:lineRule="auto"/>
    </w:pPr>
    <w:rPr>
      <w:sz w:val="24"/>
      <w:szCs w:val="24"/>
    </w:rPr>
  </w:style>
  <w:style w:type="paragraph" w:styleId="Nagwek1">
    <w:name w:val="heading 1"/>
    <w:basedOn w:val="Normalny"/>
    <w:next w:val="Normalny"/>
    <w:link w:val="Nagwek1Znak"/>
    <w:uiPriority w:val="9"/>
    <w:qFormat/>
    <w:rsid w:val="007B6D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B6D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B6D3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B6D3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B6D3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B6D3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B6D3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B6D3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B6D3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B6D3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B6D3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B6D3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B6D3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B6D3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B6D3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B6D3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B6D3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B6D3C"/>
    <w:rPr>
      <w:rFonts w:eastAsiaTheme="majorEastAsia" w:cstheme="majorBidi"/>
      <w:color w:val="272727" w:themeColor="text1" w:themeTint="D8"/>
    </w:rPr>
  </w:style>
  <w:style w:type="paragraph" w:styleId="Tytu">
    <w:name w:val="Title"/>
    <w:basedOn w:val="Normalny"/>
    <w:next w:val="Normalny"/>
    <w:link w:val="TytuZnak"/>
    <w:uiPriority w:val="10"/>
    <w:qFormat/>
    <w:rsid w:val="007B6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B6D3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B6D3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B6D3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B6D3C"/>
    <w:pPr>
      <w:spacing w:before="160"/>
      <w:jc w:val="center"/>
    </w:pPr>
    <w:rPr>
      <w:i/>
      <w:iCs/>
      <w:color w:val="404040" w:themeColor="text1" w:themeTint="BF"/>
    </w:rPr>
  </w:style>
  <w:style w:type="character" w:customStyle="1" w:styleId="CytatZnak">
    <w:name w:val="Cytat Znak"/>
    <w:basedOn w:val="Domylnaczcionkaakapitu"/>
    <w:link w:val="Cytat"/>
    <w:uiPriority w:val="29"/>
    <w:rsid w:val="007B6D3C"/>
    <w:rPr>
      <w:i/>
      <w:iCs/>
      <w:color w:val="404040" w:themeColor="text1" w:themeTint="BF"/>
    </w:rPr>
  </w:style>
  <w:style w:type="paragraph" w:styleId="Akapitzlist">
    <w:name w:val="List Paragraph"/>
    <w:basedOn w:val="Normalny"/>
    <w:uiPriority w:val="34"/>
    <w:qFormat/>
    <w:rsid w:val="007B6D3C"/>
    <w:pPr>
      <w:ind w:left="720"/>
      <w:contextualSpacing/>
    </w:pPr>
  </w:style>
  <w:style w:type="character" w:styleId="Wyrnienieintensywne">
    <w:name w:val="Intense Emphasis"/>
    <w:basedOn w:val="Domylnaczcionkaakapitu"/>
    <w:uiPriority w:val="21"/>
    <w:qFormat/>
    <w:rsid w:val="007B6D3C"/>
    <w:rPr>
      <w:i/>
      <w:iCs/>
      <w:color w:val="2F5496" w:themeColor="accent1" w:themeShade="BF"/>
    </w:rPr>
  </w:style>
  <w:style w:type="paragraph" w:styleId="Cytatintensywny">
    <w:name w:val="Intense Quote"/>
    <w:basedOn w:val="Normalny"/>
    <w:next w:val="Normalny"/>
    <w:link w:val="CytatintensywnyZnak"/>
    <w:uiPriority w:val="30"/>
    <w:qFormat/>
    <w:rsid w:val="007B6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B6D3C"/>
    <w:rPr>
      <w:i/>
      <w:iCs/>
      <w:color w:val="2F5496" w:themeColor="accent1" w:themeShade="BF"/>
    </w:rPr>
  </w:style>
  <w:style w:type="character" w:styleId="Odwoanieintensywne">
    <w:name w:val="Intense Reference"/>
    <w:basedOn w:val="Domylnaczcionkaakapitu"/>
    <w:uiPriority w:val="32"/>
    <w:qFormat/>
    <w:rsid w:val="007B6D3C"/>
    <w:rPr>
      <w:b/>
      <w:bCs/>
      <w:smallCaps/>
      <w:color w:val="2F5496" w:themeColor="accent1" w:themeShade="BF"/>
      <w:spacing w:val="5"/>
    </w:rPr>
  </w:style>
  <w:style w:type="paragraph" w:styleId="Nagwek">
    <w:name w:val="header"/>
    <w:basedOn w:val="Normalny"/>
    <w:link w:val="NagwekZnak"/>
    <w:uiPriority w:val="99"/>
    <w:unhideWhenUsed/>
    <w:rsid w:val="007B6D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6D3C"/>
  </w:style>
  <w:style w:type="paragraph" w:styleId="Stopka">
    <w:name w:val="footer"/>
    <w:basedOn w:val="Normalny"/>
    <w:link w:val="StopkaZnak"/>
    <w:uiPriority w:val="99"/>
    <w:unhideWhenUsed/>
    <w:rsid w:val="007B6D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6D3C"/>
  </w:style>
  <w:style w:type="table" w:styleId="Tabela-Siatka">
    <w:name w:val="Table Grid"/>
    <w:basedOn w:val="Standardowy"/>
    <w:rsid w:val="007B6D3C"/>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905D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1764</Words>
  <Characters>10584</Characters>
  <Application>Microsoft Office Word</Application>
  <DocSecurity>0</DocSecurity>
  <Lines>88</Lines>
  <Paragraphs>24</Paragraphs>
  <ScaleCrop>false</ScaleCrop>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Pietrzak</dc:creator>
  <cp:keywords/>
  <dc:description/>
  <cp:lastModifiedBy>Dominika Pietrzak</cp:lastModifiedBy>
  <cp:revision>2</cp:revision>
  <dcterms:created xsi:type="dcterms:W3CDTF">2026-04-01T10:28:00Z</dcterms:created>
  <dcterms:modified xsi:type="dcterms:W3CDTF">2026-04-01T10:28:00Z</dcterms:modified>
</cp:coreProperties>
</file>